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C81" w:rsidRPr="00D63C81" w:rsidRDefault="00D63C81" w:rsidP="00D63C81">
      <w:pPr>
        <w:rPr>
          <w:b/>
        </w:rPr>
      </w:pPr>
      <w:bookmarkStart w:id="0" w:name="_GoBack"/>
      <w:bookmarkEnd w:id="0"/>
      <w:r w:rsidRPr="00D63C81">
        <w:rPr>
          <w:b/>
        </w:rPr>
        <w:t>Section 1248.55   Endorsement</w:t>
      </w:r>
    </w:p>
    <w:p w:rsidR="00D63C81" w:rsidRPr="002F13CF" w:rsidRDefault="00D63C81" w:rsidP="00D63C81"/>
    <w:p w:rsidR="00D63C81" w:rsidRPr="002F13CF" w:rsidRDefault="00D63C81" w:rsidP="00D63C81">
      <w:pPr>
        <w:ind w:left="1440" w:hanging="720"/>
      </w:pPr>
      <w:r w:rsidRPr="002F13CF">
        <w:t>a)</w:t>
      </w:r>
      <w:r w:rsidRPr="002F13CF">
        <w:tab/>
        <w:t xml:space="preserve">An applicant who is currently licensed under the laws of another state or territory of the </w:t>
      </w:r>
      <w:smartTag w:uri="urn:schemas-microsoft-com:office:smarttags" w:element="country-region">
        <w:smartTag w:uri="urn:schemas-microsoft-com:office:smarttags" w:element="place">
          <w:r w:rsidRPr="002F13CF">
            <w:t>United States</w:t>
          </w:r>
        </w:smartTag>
      </w:smartTag>
      <w:r w:rsidRPr="002F13CF">
        <w:t xml:space="preserve"> shall file an application with the Department, together with:</w:t>
      </w:r>
    </w:p>
    <w:p w:rsidR="00D63C81" w:rsidRPr="002F13CF" w:rsidRDefault="00D63C81" w:rsidP="00D63C81"/>
    <w:p w:rsidR="00D63C81" w:rsidRPr="002F13CF" w:rsidRDefault="00D63C81" w:rsidP="00D63C81">
      <w:pPr>
        <w:ind w:left="2160" w:hanging="720"/>
      </w:pPr>
      <w:r w:rsidRPr="002F13CF">
        <w:t>1)</w:t>
      </w:r>
      <w:r w:rsidRPr="002F13CF">
        <w:tab/>
        <w:t>A certification by the state or territory of original licensure, stating that the applicant has been engaged in the practice of euthanasia for a period of not less than one year;</w:t>
      </w:r>
    </w:p>
    <w:p w:rsidR="00D63C81" w:rsidRPr="002F13CF" w:rsidRDefault="00D63C81" w:rsidP="00D63C81"/>
    <w:p w:rsidR="00D63C81" w:rsidRDefault="00D63C81" w:rsidP="00D63C81">
      <w:pPr>
        <w:ind w:left="2160" w:hanging="720"/>
      </w:pPr>
      <w:r w:rsidRPr="002F13CF">
        <w:t>2)</w:t>
      </w:r>
      <w:r w:rsidRPr="002F13CF">
        <w:tab/>
        <w:t xml:space="preserve">Whether the file on the applicant contains any record of any disciplinary actions taken or pending; </w:t>
      </w:r>
    </w:p>
    <w:p w:rsidR="00414ED9" w:rsidRDefault="00414ED9" w:rsidP="00414ED9">
      <w:pPr>
        <w:ind w:left="2160" w:hanging="720"/>
      </w:pPr>
    </w:p>
    <w:p w:rsidR="00414ED9" w:rsidRDefault="003940CF" w:rsidP="00414ED9">
      <w:pPr>
        <w:ind w:left="2160" w:hanging="720"/>
      </w:pPr>
      <w:r>
        <w:t>3)</w:t>
      </w:r>
      <w:r w:rsidR="00414ED9">
        <w:tab/>
      </w:r>
      <w:r>
        <w:t>Verification of fingerprint processing in accordance with Section 1248.50(c); and</w:t>
      </w:r>
    </w:p>
    <w:p w:rsidR="00C87027" w:rsidRPr="002F13CF" w:rsidRDefault="00C87027" w:rsidP="00D63C81"/>
    <w:p w:rsidR="00D63C81" w:rsidRPr="002F13CF" w:rsidRDefault="003940CF" w:rsidP="00D63C81">
      <w:pPr>
        <w:ind w:left="2160" w:hanging="720"/>
      </w:pPr>
      <w:r>
        <w:t>4)</w:t>
      </w:r>
      <w:r w:rsidR="00D63C81" w:rsidRPr="002F13CF">
        <w:tab/>
        <w:t xml:space="preserve">The fee as required by Section </w:t>
      </w:r>
      <w:r w:rsidR="00263C30">
        <w:t>1248.20</w:t>
      </w:r>
      <w:r w:rsidR="00D63C81" w:rsidRPr="002F13CF">
        <w:t>.</w:t>
      </w:r>
    </w:p>
    <w:p w:rsidR="00D63C81" w:rsidRPr="002F13CF" w:rsidRDefault="00D63C81" w:rsidP="00D63C81"/>
    <w:p w:rsidR="00D63C81" w:rsidRPr="002F13CF" w:rsidRDefault="00D63C81" w:rsidP="00D63C81">
      <w:pPr>
        <w:ind w:left="1440" w:hanging="720"/>
      </w:pPr>
      <w:r w:rsidRPr="002F13CF">
        <w:t>b)</w:t>
      </w:r>
      <w:r w:rsidRPr="002F13CF">
        <w:tab/>
        <w:t>The Department shall examine each application to determine whether the requirements at the time of licensure in the state where the applicant was licensed were substantially equivalent to the requirements then in force in this State.</w:t>
      </w:r>
    </w:p>
    <w:p w:rsidR="00D63C81" w:rsidRPr="002F13CF" w:rsidRDefault="00D63C81" w:rsidP="00D63C81"/>
    <w:sectPr w:rsidR="00D63C81" w:rsidRPr="002F13C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20C8">
      <w:r>
        <w:separator/>
      </w:r>
    </w:p>
  </w:endnote>
  <w:endnote w:type="continuationSeparator" w:id="0">
    <w:p w:rsidR="00000000" w:rsidRDefault="00FF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20C8">
      <w:r>
        <w:separator/>
      </w:r>
    </w:p>
  </w:footnote>
  <w:footnote w:type="continuationSeparator" w:id="0">
    <w:p w:rsidR="00000000" w:rsidRDefault="00FF2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63C30"/>
    <w:rsid w:val="002A643F"/>
    <w:rsid w:val="00337CEB"/>
    <w:rsid w:val="00367A2E"/>
    <w:rsid w:val="003940CF"/>
    <w:rsid w:val="003F3A28"/>
    <w:rsid w:val="003F5FD7"/>
    <w:rsid w:val="00414ED9"/>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1091B"/>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87027"/>
    <w:rsid w:val="00CC13F9"/>
    <w:rsid w:val="00CD3723"/>
    <w:rsid w:val="00D55B37"/>
    <w:rsid w:val="00D62188"/>
    <w:rsid w:val="00D63C81"/>
    <w:rsid w:val="00D735B8"/>
    <w:rsid w:val="00D93C67"/>
    <w:rsid w:val="00E7288E"/>
    <w:rsid w:val="00E95503"/>
    <w:rsid w:val="00EB424E"/>
    <w:rsid w:val="00EC2077"/>
    <w:rsid w:val="00F43DEE"/>
    <w:rsid w:val="00F473B2"/>
    <w:rsid w:val="00FB1E43"/>
    <w:rsid w:val="00FE4988"/>
    <w:rsid w:val="00FF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2012-06-21T21:46:00Z</dcterms:created>
  <dcterms:modified xsi:type="dcterms:W3CDTF">2012-06-21T21:46:00Z</dcterms:modified>
</cp:coreProperties>
</file>