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2C" w:rsidRDefault="009C1F2C" w:rsidP="009C1F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F2C" w:rsidRDefault="009C1F2C" w:rsidP="009C1F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1247.40  Approved Programs of Environmental Health Practitioners</w:t>
      </w:r>
      <w:r>
        <w:t xml:space="preserve"> </w:t>
      </w:r>
    </w:p>
    <w:p w:rsidR="009C1F2C" w:rsidRDefault="009C1F2C" w:rsidP="009C1F2C">
      <w:pPr>
        <w:widowControl w:val="0"/>
        <w:autoSpaceDE w:val="0"/>
        <w:autoSpaceDN w:val="0"/>
        <w:adjustRightInd w:val="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407CD7">
        <w:t>Division</w:t>
      </w:r>
      <w:r>
        <w:t xml:space="preserve"> shall approve a bachelor's or master's program if it meets the following minimum criteria: </w:t>
      </w:r>
    </w:p>
    <w:p w:rsidR="00D6193A" w:rsidRDefault="00D6193A" w:rsidP="009C1F2C">
      <w:pPr>
        <w:widowControl w:val="0"/>
        <w:autoSpaceDE w:val="0"/>
        <w:autoSpaceDN w:val="0"/>
        <w:adjustRightInd w:val="0"/>
        <w:ind w:left="2160" w:hanging="72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school or program is accredited by an agency recognized by the Council on Post-secondary Accreditation and the United States Department of Education or the jurisdiction in which it is located. </w:t>
      </w:r>
    </w:p>
    <w:p w:rsidR="00D6193A" w:rsidRDefault="00D6193A" w:rsidP="009C1F2C">
      <w:pPr>
        <w:widowControl w:val="0"/>
        <w:autoSpaceDE w:val="0"/>
        <w:autoSpaceDN w:val="0"/>
        <w:adjustRightInd w:val="0"/>
        <w:ind w:left="2160" w:hanging="72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program has a sufficient number of full-time instructors to assure that educational obligations to the student are fulfilled.  The faculty must have demonstrated competence as evidenced by appropriate degrees in their </w:t>
      </w:r>
      <w:r w:rsidR="00407CD7">
        <w:t>area</w:t>
      </w:r>
      <w:r>
        <w:t xml:space="preserve"> of teaching from professional colleges or institutions. </w:t>
      </w:r>
    </w:p>
    <w:p w:rsidR="00D6193A" w:rsidRDefault="00D6193A" w:rsidP="009C1F2C">
      <w:pPr>
        <w:widowControl w:val="0"/>
        <w:autoSpaceDE w:val="0"/>
        <w:autoSpaceDN w:val="0"/>
        <w:adjustRightInd w:val="0"/>
        <w:ind w:left="2160" w:hanging="72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Has a designated program director. </w:t>
      </w:r>
    </w:p>
    <w:p w:rsidR="00D6193A" w:rsidRDefault="00D6193A" w:rsidP="009C1F2C">
      <w:pPr>
        <w:widowControl w:val="0"/>
        <w:autoSpaceDE w:val="0"/>
        <w:autoSpaceDN w:val="0"/>
        <w:adjustRightInd w:val="0"/>
        <w:ind w:left="2160" w:hanging="72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Maintains permanent student records which summarize the credentials for admission, attendance, grades and other records of performance. </w:t>
      </w:r>
    </w:p>
    <w:p w:rsidR="00D6193A" w:rsidRDefault="00D6193A" w:rsidP="009C1F2C">
      <w:pPr>
        <w:widowControl w:val="0"/>
        <w:autoSpaceDE w:val="0"/>
        <w:autoSpaceDN w:val="0"/>
        <w:adjustRightInd w:val="0"/>
        <w:ind w:left="2160" w:hanging="72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Has a curriculum with a minimum of 30 semester hours, or the equivalent, of basic sciences with at least 3 hours in each of the following areas: </w:t>
      </w:r>
    </w:p>
    <w:p w:rsidR="00D6193A" w:rsidRDefault="00D6193A" w:rsidP="009C1F2C">
      <w:pPr>
        <w:widowControl w:val="0"/>
        <w:autoSpaceDE w:val="0"/>
        <w:autoSpaceDN w:val="0"/>
        <w:adjustRightInd w:val="0"/>
        <w:ind w:left="2880" w:hanging="72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Physical Sciences; </w:t>
      </w:r>
    </w:p>
    <w:p w:rsidR="00D6193A" w:rsidRDefault="00D6193A" w:rsidP="009C1F2C">
      <w:pPr>
        <w:widowControl w:val="0"/>
        <w:autoSpaceDE w:val="0"/>
        <w:autoSpaceDN w:val="0"/>
        <w:adjustRightInd w:val="0"/>
        <w:ind w:left="2880" w:hanging="72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Chemical Sciences; </w:t>
      </w:r>
    </w:p>
    <w:p w:rsidR="00D6193A" w:rsidRDefault="00D6193A" w:rsidP="009C1F2C">
      <w:pPr>
        <w:widowControl w:val="0"/>
        <w:autoSpaceDE w:val="0"/>
        <w:autoSpaceDN w:val="0"/>
        <w:adjustRightInd w:val="0"/>
        <w:ind w:left="2880" w:hanging="72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Biological Sciences; and </w:t>
      </w:r>
    </w:p>
    <w:p w:rsidR="00D6193A" w:rsidRDefault="00D6193A" w:rsidP="009C1F2C">
      <w:pPr>
        <w:widowControl w:val="0"/>
        <w:autoSpaceDE w:val="0"/>
        <w:autoSpaceDN w:val="0"/>
        <w:adjustRightInd w:val="0"/>
        <w:ind w:left="2880" w:hanging="72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Math. </w:t>
      </w:r>
    </w:p>
    <w:p w:rsidR="00D6193A" w:rsidRDefault="00D6193A" w:rsidP="009C1F2C">
      <w:pPr>
        <w:widowControl w:val="0"/>
        <w:autoSpaceDE w:val="0"/>
        <w:autoSpaceDN w:val="0"/>
        <w:adjustRightInd w:val="0"/>
        <w:ind w:left="1440" w:hanging="720"/>
      </w:pPr>
    </w:p>
    <w:p w:rsidR="009C1F2C" w:rsidRDefault="009C1F2C" w:rsidP="009C1F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407CD7">
        <w:t>Division</w:t>
      </w:r>
      <w:r>
        <w:t xml:space="preserve"> shall accept a program in environmental health science from a college or university approved by the National Environmental Health Science and Protection Accreditation Council. </w:t>
      </w:r>
    </w:p>
    <w:p w:rsidR="00407CD7" w:rsidRDefault="00407CD7" w:rsidP="009C1F2C">
      <w:pPr>
        <w:widowControl w:val="0"/>
        <w:autoSpaceDE w:val="0"/>
        <w:autoSpaceDN w:val="0"/>
        <w:adjustRightInd w:val="0"/>
        <w:ind w:left="1440" w:hanging="720"/>
      </w:pPr>
    </w:p>
    <w:p w:rsidR="00407CD7" w:rsidRPr="00D55B37" w:rsidRDefault="00407C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934849">
        <w:t>14951</w:t>
      </w:r>
      <w:r w:rsidRPr="00D55B37">
        <w:t xml:space="preserve">, effective </w:t>
      </w:r>
      <w:r w:rsidR="00934849">
        <w:t>September 3, 2008</w:t>
      </w:r>
      <w:r w:rsidRPr="00D55B37">
        <w:t>)</w:t>
      </w:r>
    </w:p>
    <w:sectPr w:rsidR="00407CD7" w:rsidRPr="00D55B37" w:rsidSect="009C1F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F2C"/>
    <w:rsid w:val="00166D43"/>
    <w:rsid w:val="001F673D"/>
    <w:rsid w:val="0035098F"/>
    <w:rsid w:val="00407CD7"/>
    <w:rsid w:val="005C3366"/>
    <w:rsid w:val="00934849"/>
    <w:rsid w:val="009C1F2C"/>
    <w:rsid w:val="00A24FE6"/>
    <w:rsid w:val="00D6193A"/>
    <w:rsid w:val="00F7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7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1247</vt:lpstr>
    </vt:vector>
  </TitlesOfParts>
  <Company>General Assembly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1247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