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7C" w:rsidRDefault="00563A7C" w:rsidP="00563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A7C" w:rsidRDefault="00563A7C" w:rsidP="00563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1230.80  Impermissible Advertising</w:t>
      </w:r>
      <w:r>
        <w:t xml:space="preserve"> </w:t>
      </w:r>
    </w:p>
    <w:p w:rsidR="00563A7C" w:rsidRDefault="00563A7C" w:rsidP="00563A7C">
      <w:pPr>
        <w:widowControl w:val="0"/>
        <w:autoSpaceDE w:val="0"/>
        <w:autoSpaceDN w:val="0"/>
        <w:adjustRightInd w:val="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</w:t>
      </w:r>
      <w:r w:rsidR="006449AF">
        <w:t xml:space="preserve">examiner </w:t>
      </w:r>
      <w:r>
        <w:t xml:space="preserve">shall not advertise in any manner with a view of deceiving the public, or in any way that will tend to deceive or defraud the public.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</w:t>
      </w:r>
      <w:r w:rsidR="006449AF">
        <w:t xml:space="preserve">examiner </w:t>
      </w:r>
      <w:r>
        <w:t xml:space="preserve">shall not publish, directly or indirectly, or circulate any fraudulent, false or misleading statements as to the skill or method of practice of any person or </w:t>
      </w:r>
      <w:r w:rsidR="006449AF">
        <w:t>examiner</w:t>
      </w:r>
      <w:r>
        <w:t xml:space="preserve">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</w:t>
      </w:r>
      <w:r w:rsidR="006449AF">
        <w:t xml:space="preserve">examiner </w:t>
      </w:r>
      <w:r>
        <w:t xml:space="preserve">shall not claim superiority over other </w:t>
      </w:r>
      <w:r w:rsidR="006449AF">
        <w:t xml:space="preserve">detection of deception examiners </w:t>
      </w:r>
      <w:r>
        <w:t xml:space="preserve">as to his </w:t>
      </w:r>
      <w:r w:rsidR="006449AF">
        <w:t xml:space="preserve">or her </w:t>
      </w:r>
      <w:r>
        <w:t xml:space="preserve">skill or method of practice.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</w:t>
      </w:r>
      <w:r w:rsidR="006449AF">
        <w:t xml:space="preserve">examiner </w:t>
      </w:r>
      <w:r>
        <w:t xml:space="preserve">shall not identify any subject by any means in any advertisements.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</w:t>
      </w:r>
      <w:r w:rsidR="006449AF">
        <w:t xml:space="preserve">examiner </w:t>
      </w:r>
      <w:r>
        <w:t xml:space="preserve">shall not give public demonstrations of detection of deception for the purpose of securing patronage.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</w:t>
      </w:r>
      <w:r w:rsidR="006449AF">
        <w:t xml:space="preserve">examiner </w:t>
      </w:r>
      <w:r>
        <w:t xml:space="preserve">shall not advertise free examinations as an inducement to secure patronage.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563A7C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 </w:t>
      </w:r>
      <w:r w:rsidR="006449AF">
        <w:t xml:space="preserve">examiner </w:t>
      </w:r>
      <w:r>
        <w:t xml:space="preserve">shall not employ "cappers" or "steerers" to obtain patronage. </w:t>
      </w:r>
    </w:p>
    <w:p w:rsidR="00B66F45" w:rsidRDefault="00B66F45" w:rsidP="00563A7C">
      <w:pPr>
        <w:widowControl w:val="0"/>
        <w:autoSpaceDE w:val="0"/>
        <w:autoSpaceDN w:val="0"/>
        <w:adjustRightInd w:val="0"/>
        <w:ind w:left="1440" w:hanging="720"/>
      </w:pPr>
    </w:p>
    <w:p w:rsidR="006449AF" w:rsidRDefault="00563A7C" w:rsidP="00563A7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</w:t>
      </w:r>
      <w:r w:rsidR="006449AF">
        <w:t xml:space="preserve">examiner </w:t>
      </w:r>
      <w:r>
        <w:t>shall not divide fees or agree to split or divide the fees received for detection of deception services with any person for bringing or referring a client.</w:t>
      </w:r>
    </w:p>
    <w:p w:rsidR="006449AF" w:rsidRDefault="006449AF" w:rsidP="00563A7C">
      <w:pPr>
        <w:widowControl w:val="0"/>
        <w:autoSpaceDE w:val="0"/>
        <w:autoSpaceDN w:val="0"/>
        <w:adjustRightInd w:val="0"/>
        <w:ind w:left="1440" w:hanging="720"/>
      </w:pPr>
    </w:p>
    <w:p w:rsidR="006449AF" w:rsidRPr="00D55B37" w:rsidRDefault="006449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845C8">
        <w:t>16416</w:t>
      </w:r>
      <w:r w:rsidRPr="00D55B37">
        <w:t xml:space="preserve">, effective </w:t>
      </w:r>
      <w:r w:rsidR="00A845C8">
        <w:t>October 13, 2005</w:t>
      </w:r>
      <w:r w:rsidRPr="00D55B37">
        <w:t>)</w:t>
      </w:r>
    </w:p>
    <w:sectPr w:rsidR="006449AF" w:rsidRPr="00D55B37" w:rsidSect="00563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A7C"/>
    <w:rsid w:val="00563A7C"/>
    <w:rsid w:val="005C3366"/>
    <w:rsid w:val="006449AF"/>
    <w:rsid w:val="00792D3E"/>
    <w:rsid w:val="009116E3"/>
    <w:rsid w:val="009D08CA"/>
    <w:rsid w:val="00A845C8"/>
    <w:rsid w:val="00B66F45"/>
    <w:rsid w:val="00BD03D3"/>
    <w:rsid w:val="00D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4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