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22" w:rsidRDefault="00D22A22" w:rsidP="00D22A22">
      <w:pPr>
        <w:widowControl w:val="0"/>
        <w:autoSpaceDE w:val="0"/>
        <w:autoSpaceDN w:val="0"/>
        <w:adjustRightInd w:val="0"/>
      </w:pPr>
      <w:bookmarkStart w:id="0" w:name="_GoBack"/>
      <w:bookmarkEnd w:id="0"/>
    </w:p>
    <w:p w:rsidR="00D22A22" w:rsidRDefault="00D22A22" w:rsidP="00D22A22">
      <w:pPr>
        <w:widowControl w:val="0"/>
        <w:autoSpaceDE w:val="0"/>
        <w:autoSpaceDN w:val="0"/>
        <w:adjustRightInd w:val="0"/>
      </w:pPr>
      <w:r>
        <w:rPr>
          <w:b/>
          <w:bCs/>
        </w:rPr>
        <w:t>Section 1220.400  Reportable Diseases and Conditions</w:t>
      </w:r>
      <w:r>
        <w:t xml:space="preserve"> </w:t>
      </w:r>
    </w:p>
    <w:p w:rsidR="00D22A22" w:rsidRDefault="00D22A22" w:rsidP="00D22A22">
      <w:pPr>
        <w:widowControl w:val="0"/>
        <w:autoSpaceDE w:val="0"/>
        <w:autoSpaceDN w:val="0"/>
        <w:adjustRightInd w:val="0"/>
      </w:pPr>
    </w:p>
    <w:p w:rsidR="00D22A22" w:rsidRDefault="00D22A22" w:rsidP="00D22A22">
      <w:pPr>
        <w:widowControl w:val="0"/>
        <w:autoSpaceDE w:val="0"/>
        <w:autoSpaceDN w:val="0"/>
        <w:adjustRightInd w:val="0"/>
      </w:pPr>
      <w:r>
        <w:t xml:space="preserve">Whenever a dentist or dental hygienist becomes aware that a patient has or may have a contagious, infectious and communicable disease </w:t>
      </w:r>
      <w:r w:rsidR="00846C71">
        <w:t>that</w:t>
      </w:r>
      <w:r>
        <w:t xml:space="preserve"> is dangerous to the public health, such information shall be reported to the Illinios Department of Public Health in accordance with the rules of the Department of Public Health (77 Ill. Adm. Code 690). </w:t>
      </w:r>
      <w:r w:rsidR="00BB6B45">
        <w:t xml:space="preserve"> </w:t>
      </w:r>
      <w:r w:rsidR="00BB6B45" w:rsidRPr="00E204B9">
        <w:t>Whenever a dentist or dental hygienist continues the active practice of dentistry or dental hygiene while knowingly having an infectious, communicable, or contagious disease as defined in 77 Ill. Adm. Code 690, he or she may be subject to disciplinary action by the Division.</w:t>
      </w:r>
    </w:p>
    <w:p w:rsidR="00D22A22" w:rsidRDefault="00D22A22" w:rsidP="00D22A22">
      <w:pPr>
        <w:widowControl w:val="0"/>
        <w:autoSpaceDE w:val="0"/>
        <w:autoSpaceDN w:val="0"/>
        <w:adjustRightInd w:val="0"/>
      </w:pPr>
    </w:p>
    <w:p w:rsidR="00BB6B45" w:rsidRPr="00D55B37" w:rsidRDefault="00BB6B45">
      <w:pPr>
        <w:pStyle w:val="JCARSourceNote"/>
        <w:ind w:left="720"/>
      </w:pPr>
      <w:r w:rsidRPr="00D55B37">
        <w:t xml:space="preserve">(Source:  </w:t>
      </w:r>
      <w:r>
        <w:t>Amended</w:t>
      </w:r>
      <w:r w:rsidRPr="00D55B37">
        <w:t xml:space="preserve"> at </w:t>
      </w:r>
      <w:r>
        <w:t>30 I</w:t>
      </w:r>
      <w:r w:rsidRPr="00D55B37">
        <w:t xml:space="preserve">ll. Reg. </w:t>
      </w:r>
      <w:r w:rsidR="00FE13D4">
        <w:t>19656</w:t>
      </w:r>
      <w:r w:rsidRPr="00D55B37">
        <w:t xml:space="preserve">, effective </w:t>
      </w:r>
      <w:r w:rsidR="00FE13D4">
        <w:t>December 18, 2006</w:t>
      </w:r>
      <w:r w:rsidRPr="00D55B37">
        <w:t>)</w:t>
      </w:r>
    </w:p>
    <w:sectPr w:rsidR="00BB6B45" w:rsidRPr="00D55B37" w:rsidSect="00D22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A22"/>
    <w:rsid w:val="00030175"/>
    <w:rsid w:val="0015048C"/>
    <w:rsid w:val="002914BF"/>
    <w:rsid w:val="00295894"/>
    <w:rsid w:val="005C3366"/>
    <w:rsid w:val="00846C71"/>
    <w:rsid w:val="00BB6B45"/>
    <w:rsid w:val="00D22A22"/>
    <w:rsid w:val="00DB72BE"/>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