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9E1" w:rsidRDefault="000259E1" w:rsidP="000259E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259E1" w:rsidRDefault="000259E1" w:rsidP="000259E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1215.50  Records</w:t>
      </w:r>
      <w:r>
        <w:t xml:space="preserve"> </w:t>
      </w:r>
    </w:p>
    <w:p w:rsidR="000259E1" w:rsidRDefault="000259E1" w:rsidP="000259E1">
      <w:pPr>
        <w:widowControl w:val="0"/>
        <w:autoSpaceDE w:val="0"/>
        <w:autoSpaceDN w:val="0"/>
        <w:adjustRightInd w:val="0"/>
      </w:pPr>
    </w:p>
    <w:p w:rsidR="000259E1" w:rsidRDefault="000259E1" w:rsidP="000259E1">
      <w:pPr>
        <w:widowControl w:val="0"/>
        <w:autoSpaceDE w:val="0"/>
        <w:autoSpaceDN w:val="0"/>
        <w:adjustRightInd w:val="0"/>
      </w:pPr>
      <w:r>
        <w:t xml:space="preserve">Records of prescriptions filled must be maintained for 3 years, including original copies of the prescription or records of the electronic transmissions. </w:t>
      </w:r>
    </w:p>
    <w:sectPr w:rsidR="000259E1" w:rsidSect="000259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59E1"/>
    <w:rsid w:val="000259E1"/>
    <w:rsid w:val="005C3366"/>
    <w:rsid w:val="008F2F50"/>
    <w:rsid w:val="00A83142"/>
    <w:rsid w:val="00E0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1215</vt:lpstr>
    </vt:vector>
  </TitlesOfParts>
  <Company>General Assembly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1215</dc:title>
  <dc:subject/>
  <dc:creator>Illinois General Assembly</dc:creator>
  <cp:keywords/>
  <dc:description/>
  <cp:lastModifiedBy>Roberts, John</cp:lastModifiedBy>
  <cp:revision>3</cp:revision>
  <dcterms:created xsi:type="dcterms:W3CDTF">2012-06-21T21:39:00Z</dcterms:created>
  <dcterms:modified xsi:type="dcterms:W3CDTF">2012-06-21T21:39:00Z</dcterms:modified>
</cp:coreProperties>
</file>