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374" w:rsidRDefault="00F64374" w:rsidP="00F64374">
      <w:pPr>
        <w:widowControl w:val="0"/>
        <w:autoSpaceDE w:val="0"/>
        <w:autoSpaceDN w:val="0"/>
        <w:adjustRightInd w:val="0"/>
      </w:pPr>
    </w:p>
    <w:p w:rsidR="00F64374" w:rsidRDefault="00F64374" w:rsidP="00F64374">
      <w:pPr>
        <w:widowControl w:val="0"/>
        <w:autoSpaceDE w:val="0"/>
        <w:autoSpaceDN w:val="0"/>
        <w:adjustRightInd w:val="0"/>
      </w:pPr>
      <w:r>
        <w:rPr>
          <w:b/>
          <w:bCs/>
        </w:rPr>
        <w:t>Section 1200.45  Endorsement</w:t>
      </w:r>
      <w:r>
        <w:t xml:space="preserve"> </w:t>
      </w:r>
    </w:p>
    <w:p w:rsidR="00F64374" w:rsidRDefault="00F64374" w:rsidP="00F64374">
      <w:pPr>
        <w:widowControl w:val="0"/>
        <w:autoSpaceDE w:val="0"/>
        <w:autoSpaceDN w:val="0"/>
        <w:adjustRightInd w:val="0"/>
      </w:pPr>
    </w:p>
    <w:p w:rsidR="001878CB" w:rsidRDefault="00F64374" w:rsidP="00F64374">
      <w:pPr>
        <w:widowControl w:val="0"/>
        <w:autoSpaceDE w:val="0"/>
        <w:autoSpaceDN w:val="0"/>
        <w:adjustRightInd w:val="0"/>
        <w:ind w:left="1440" w:hanging="720"/>
      </w:pPr>
      <w:r>
        <w:t>a)</w:t>
      </w:r>
      <w:r>
        <w:tab/>
        <w:t xml:space="preserve">An applicant who is licensed under the laws of another jurisdiction shall file an application with the </w:t>
      </w:r>
      <w:r w:rsidR="009155E4">
        <w:t>Division</w:t>
      </w:r>
      <w:r>
        <w:t>, together with</w:t>
      </w:r>
      <w:r w:rsidR="001878CB">
        <w:t>:</w:t>
      </w:r>
    </w:p>
    <w:p w:rsidR="001878CB" w:rsidRDefault="001878CB" w:rsidP="00F64374">
      <w:pPr>
        <w:widowControl w:val="0"/>
        <w:autoSpaceDE w:val="0"/>
        <w:autoSpaceDN w:val="0"/>
        <w:adjustRightInd w:val="0"/>
        <w:ind w:left="1440" w:hanging="720"/>
      </w:pPr>
    </w:p>
    <w:p w:rsidR="00F64374" w:rsidRDefault="001878CB" w:rsidP="001878CB">
      <w:pPr>
        <w:widowControl w:val="0"/>
        <w:autoSpaceDE w:val="0"/>
        <w:autoSpaceDN w:val="0"/>
        <w:adjustRightInd w:val="0"/>
        <w:ind w:left="1440"/>
      </w:pPr>
      <w:r>
        <w:t>1)</w:t>
      </w:r>
      <w:r>
        <w:tab/>
      </w:r>
      <w:r w:rsidR="00F64374">
        <w:t xml:space="preserve">a certification from the licensing authority of the jurisdiction stating: </w:t>
      </w:r>
    </w:p>
    <w:p w:rsidR="00D6197B" w:rsidRDefault="00D6197B" w:rsidP="00F64374">
      <w:pPr>
        <w:widowControl w:val="0"/>
        <w:autoSpaceDE w:val="0"/>
        <w:autoSpaceDN w:val="0"/>
        <w:adjustRightInd w:val="0"/>
        <w:ind w:left="2160" w:hanging="720"/>
      </w:pPr>
    </w:p>
    <w:p w:rsidR="00F64374" w:rsidRDefault="001878CB" w:rsidP="001878CB">
      <w:pPr>
        <w:widowControl w:val="0"/>
        <w:autoSpaceDE w:val="0"/>
        <w:autoSpaceDN w:val="0"/>
        <w:adjustRightInd w:val="0"/>
        <w:ind w:left="2880" w:hanging="720"/>
      </w:pPr>
      <w:r>
        <w:t>A)</w:t>
      </w:r>
      <w:r w:rsidR="00F64374">
        <w:tab/>
        <w:t xml:space="preserve">The time during which the applicant was licensed in that jurisdiction; </w:t>
      </w:r>
    </w:p>
    <w:p w:rsidR="00D6197B" w:rsidRDefault="00D6197B" w:rsidP="00F64374">
      <w:pPr>
        <w:widowControl w:val="0"/>
        <w:autoSpaceDE w:val="0"/>
        <w:autoSpaceDN w:val="0"/>
        <w:adjustRightInd w:val="0"/>
        <w:ind w:left="2160" w:hanging="720"/>
      </w:pPr>
    </w:p>
    <w:p w:rsidR="00F64374" w:rsidRDefault="001878CB" w:rsidP="001878CB">
      <w:pPr>
        <w:widowControl w:val="0"/>
        <w:autoSpaceDE w:val="0"/>
        <w:autoSpaceDN w:val="0"/>
        <w:adjustRightInd w:val="0"/>
        <w:ind w:left="2880" w:hanging="720"/>
      </w:pPr>
      <w:r>
        <w:t>B)</w:t>
      </w:r>
      <w:r w:rsidR="00F64374">
        <w:tab/>
        <w:t>Whether the file on the applicant contains any record of any disciplinary actions taken or pending;</w:t>
      </w:r>
      <w:r>
        <w:t xml:space="preserve"> and</w:t>
      </w:r>
      <w:r w:rsidR="00F64374">
        <w:t xml:space="preserve"> </w:t>
      </w:r>
    </w:p>
    <w:p w:rsidR="00D6197B" w:rsidRDefault="00D6197B" w:rsidP="00F64374">
      <w:pPr>
        <w:widowControl w:val="0"/>
        <w:autoSpaceDE w:val="0"/>
        <w:autoSpaceDN w:val="0"/>
        <w:adjustRightInd w:val="0"/>
        <w:ind w:left="2160" w:hanging="720"/>
      </w:pPr>
    </w:p>
    <w:p w:rsidR="00F64374" w:rsidRDefault="001878CB" w:rsidP="001878CB">
      <w:pPr>
        <w:widowControl w:val="0"/>
        <w:autoSpaceDE w:val="0"/>
        <w:autoSpaceDN w:val="0"/>
        <w:adjustRightInd w:val="0"/>
        <w:ind w:left="2880" w:hanging="720"/>
      </w:pPr>
      <w:r>
        <w:t>C</w:t>
      </w:r>
      <w:r w:rsidR="009A69F9">
        <w:t>)</w:t>
      </w:r>
      <w:bookmarkStart w:id="0" w:name="_GoBack"/>
      <w:bookmarkEnd w:id="0"/>
      <w:r w:rsidR="00F64374">
        <w:tab/>
        <w:t>A brief description of the examination taken and the grades received.  The brief description shall include the speeds of dictation, the percentage of accuracy to pass and the contents of the written knowledge test</w:t>
      </w:r>
      <w:r>
        <w:t>; and</w:t>
      </w:r>
      <w:r w:rsidR="00F64374">
        <w:t xml:space="preserve"> </w:t>
      </w:r>
    </w:p>
    <w:p w:rsidR="00D6197B" w:rsidRDefault="00D6197B" w:rsidP="00F64374">
      <w:pPr>
        <w:widowControl w:val="0"/>
        <w:autoSpaceDE w:val="0"/>
        <w:autoSpaceDN w:val="0"/>
        <w:adjustRightInd w:val="0"/>
        <w:ind w:left="2160" w:hanging="720"/>
      </w:pPr>
    </w:p>
    <w:p w:rsidR="00F64374" w:rsidRDefault="001878CB" w:rsidP="00F64374">
      <w:pPr>
        <w:widowControl w:val="0"/>
        <w:autoSpaceDE w:val="0"/>
        <w:autoSpaceDN w:val="0"/>
        <w:adjustRightInd w:val="0"/>
        <w:ind w:left="2160" w:hanging="720"/>
      </w:pPr>
      <w:r>
        <w:t>2</w:t>
      </w:r>
      <w:r w:rsidR="00F64374">
        <w:t>)</w:t>
      </w:r>
      <w:r w:rsidR="00F64374">
        <w:tab/>
      </w:r>
      <w:r>
        <w:t>a</w:t>
      </w:r>
      <w:r w:rsidR="00F64374">
        <w:t xml:space="preserve"> copy of the </w:t>
      </w:r>
      <w:r>
        <w:t>statute</w:t>
      </w:r>
      <w:r w:rsidR="00F64374">
        <w:t xml:space="preserve"> and </w:t>
      </w:r>
      <w:r>
        <w:t>rules</w:t>
      </w:r>
      <w:r w:rsidR="00F64374">
        <w:t xml:space="preserve"> from the state of original licensure </w:t>
      </w:r>
      <w:r>
        <w:t>that</w:t>
      </w:r>
      <w:r w:rsidR="00F64374">
        <w:t xml:space="preserve"> were in effect at the time of licensure. </w:t>
      </w:r>
    </w:p>
    <w:p w:rsidR="00D6197B" w:rsidRDefault="00D6197B" w:rsidP="00F64374">
      <w:pPr>
        <w:widowControl w:val="0"/>
        <w:autoSpaceDE w:val="0"/>
        <w:autoSpaceDN w:val="0"/>
        <w:adjustRightInd w:val="0"/>
        <w:ind w:left="1440" w:hanging="720"/>
      </w:pPr>
    </w:p>
    <w:p w:rsidR="00F64374" w:rsidRDefault="00F64374" w:rsidP="00F64374">
      <w:pPr>
        <w:widowControl w:val="0"/>
        <w:autoSpaceDE w:val="0"/>
        <w:autoSpaceDN w:val="0"/>
        <w:adjustRightInd w:val="0"/>
        <w:ind w:left="1440" w:hanging="720"/>
      </w:pPr>
      <w:r>
        <w:t>b)</w:t>
      </w:r>
      <w:r>
        <w:tab/>
        <w:t xml:space="preserve">The applicant may be required to appear for an oral interview: </w:t>
      </w:r>
    </w:p>
    <w:p w:rsidR="00D6197B" w:rsidRDefault="00D6197B" w:rsidP="00F64374">
      <w:pPr>
        <w:widowControl w:val="0"/>
        <w:autoSpaceDE w:val="0"/>
        <w:autoSpaceDN w:val="0"/>
        <w:adjustRightInd w:val="0"/>
        <w:ind w:left="2160" w:hanging="720"/>
      </w:pPr>
    </w:p>
    <w:p w:rsidR="00F64374" w:rsidRDefault="00F64374" w:rsidP="00F64374">
      <w:pPr>
        <w:widowControl w:val="0"/>
        <w:autoSpaceDE w:val="0"/>
        <w:autoSpaceDN w:val="0"/>
        <w:adjustRightInd w:val="0"/>
        <w:ind w:left="2160" w:hanging="720"/>
      </w:pPr>
      <w:r>
        <w:t>1)</w:t>
      </w:r>
      <w:r>
        <w:tab/>
        <w:t xml:space="preserve">To clarify or explain information contained in the submitted documentation; </w:t>
      </w:r>
    </w:p>
    <w:p w:rsidR="00D6197B" w:rsidRDefault="00D6197B" w:rsidP="00F64374">
      <w:pPr>
        <w:widowControl w:val="0"/>
        <w:autoSpaceDE w:val="0"/>
        <w:autoSpaceDN w:val="0"/>
        <w:adjustRightInd w:val="0"/>
        <w:ind w:left="2160" w:hanging="720"/>
      </w:pPr>
    </w:p>
    <w:p w:rsidR="009155E4" w:rsidRDefault="00F64374" w:rsidP="00F64374">
      <w:pPr>
        <w:widowControl w:val="0"/>
        <w:autoSpaceDE w:val="0"/>
        <w:autoSpaceDN w:val="0"/>
        <w:adjustRightInd w:val="0"/>
        <w:ind w:left="2160" w:hanging="720"/>
      </w:pPr>
      <w:r>
        <w:t>2)</w:t>
      </w:r>
      <w:r>
        <w:tab/>
      </w:r>
      <w:r w:rsidR="009155E4">
        <w:t>To provide add</w:t>
      </w:r>
      <w:r w:rsidR="009C60AD">
        <w:t>itional</w:t>
      </w:r>
      <w:r w:rsidR="009155E4">
        <w:t xml:space="preserve"> documentation or information as requested by the Division;</w:t>
      </w:r>
    </w:p>
    <w:p w:rsidR="009155E4" w:rsidRDefault="009155E4" w:rsidP="00F64374">
      <w:pPr>
        <w:widowControl w:val="0"/>
        <w:autoSpaceDE w:val="0"/>
        <w:autoSpaceDN w:val="0"/>
        <w:adjustRightInd w:val="0"/>
        <w:ind w:left="2160" w:hanging="720"/>
      </w:pPr>
    </w:p>
    <w:p w:rsidR="00F64374" w:rsidRDefault="009155E4" w:rsidP="00F64374">
      <w:pPr>
        <w:widowControl w:val="0"/>
        <w:autoSpaceDE w:val="0"/>
        <w:autoSpaceDN w:val="0"/>
        <w:adjustRightInd w:val="0"/>
        <w:ind w:left="2160" w:hanging="720"/>
      </w:pPr>
      <w:r>
        <w:t>3)</w:t>
      </w:r>
      <w:r>
        <w:tab/>
      </w:r>
      <w:r w:rsidR="00F64374">
        <w:t xml:space="preserve">To determine substantial equivalence of the applicant's qualifications to the licensing requirements in this State. </w:t>
      </w:r>
    </w:p>
    <w:p w:rsidR="00F64374" w:rsidRDefault="00F64374" w:rsidP="00F64374">
      <w:pPr>
        <w:widowControl w:val="0"/>
        <w:autoSpaceDE w:val="0"/>
        <w:autoSpaceDN w:val="0"/>
        <w:adjustRightInd w:val="0"/>
        <w:ind w:left="2160" w:hanging="720"/>
      </w:pPr>
    </w:p>
    <w:p w:rsidR="00F64374" w:rsidRDefault="009155E4" w:rsidP="00F64374">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9D5072">
        <w:t>19662</w:t>
      </w:r>
      <w:r w:rsidRPr="00D55B37">
        <w:t xml:space="preserve">, effective </w:t>
      </w:r>
      <w:r w:rsidR="009D5072">
        <w:t>October 10, 2014</w:t>
      </w:r>
      <w:r w:rsidRPr="00D55B37">
        <w:t>)</w:t>
      </w:r>
    </w:p>
    <w:sectPr w:rsidR="00F64374" w:rsidSect="00F643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4374"/>
    <w:rsid w:val="001878CB"/>
    <w:rsid w:val="005C3366"/>
    <w:rsid w:val="0066475F"/>
    <w:rsid w:val="009155E4"/>
    <w:rsid w:val="009A69F9"/>
    <w:rsid w:val="009C60AD"/>
    <w:rsid w:val="009D5072"/>
    <w:rsid w:val="00A865A1"/>
    <w:rsid w:val="00BC4323"/>
    <w:rsid w:val="00D6197B"/>
    <w:rsid w:val="00F64374"/>
    <w:rsid w:val="00F67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2E310BE-CE63-403F-AF6C-C49DC491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1200</vt:lpstr>
    </vt:vector>
  </TitlesOfParts>
  <Company>State of Illinois</Company>
  <LinksUpToDate>false</LinksUpToDate>
  <CharactersWithSpaces>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1200</dc:title>
  <dc:subject/>
  <dc:creator>Illinois General Assembly</dc:creator>
  <cp:keywords/>
  <dc:description/>
  <cp:lastModifiedBy>King, Melissa A.</cp:lastModifiedBy>
  <cp:revision>4</cp:revision>
  <dcterms:created xsi:type="dcterms:W3CDTF">2014-09-08T14:27:00Z</dcterms:created>
  <dcterms:modified xsi:type="dcterms:W3CDTF">2014-10-03T20:29:00Z</dcterms:modified>
</cp:coreProperties>
</file>