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05" w:rsidRDefault="00F70305" w:rsidP="00F70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305" w:rsidRDefault="00F70305" w:rsidP="00F70305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F70305" w:rsidRDefault="00F70305" w:rsidP="00F70305">
      <w:pPr>
        <w:widowControl w:val="0"/>
        <w:autoSpaceDE w:val="0"/>
        <w:autoSpaceDN w:val="0"/>
        <w:adjustRightInd w:val="0"/>
        <w:jc w:val="center"/>
      </w:pPr>
      <w:r>
        <w:t>ILLINOIS CERTIFIED SHORTHAND REPORTERS ACT OF 1984</w:t>
      </w:r>
    </w:p>
    <w:sectPr w:rsidR="00F70305" w:rsidSect="00F70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305"/>
    <w:rsid w:val="000549DF"/>
    <w:rsid w:val="00125F57"/>
    <w:rsid w:val="001D47E7"/>
    <w:rsid w:val="005C3366"/>
    <w:rsid w:val="00AE4F48"/>
    <w:rsid w:val="00F7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