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8370" w14:textId="77777777" w:rsidR="00BD0670" w:rsidRPr="00BD0670" w:rsidRDefault="00BD0670" w:rsidP="00BD0670"/>
    <w:p w14:paraId="692FCADC" w14:textId="5D6D5AC7" w:rsidR="00BD0670" w:rsidRPr="00BD0670" w:rsidRDefault="00BD0670" w:rsidP="00BD0670">
      <w:pPr>
        <w:rPr>
          <w:b/>
          <w:bCs/>
        </w:rPr>
      </w:pPr>
      <w:r w:rsidRPr="00BD0670">
        <w:rPr>
          <w:b/>
          <w:bCs/>
        </w:rPr>
        <w:t>Section 1175.1225  Abnormal Skin Growth Education</w:t>
      </w:r>
    </w:p>
    <w:p w14:paraId="69865C4A" w14:textId="77777777" w:rsidR="00BD0670" w:rsidRPr="00BD0670" w:rsidRDefault="00BD0670" w:rsidP="00BD0670"/>
    <w:p w14:paraId="628F7D8A" w14:textId="341E7F47" w:rsidR="00BD0670" w:rsidRPr="00BD0670" w:rsidRDefault="00BD0670" w:rsidP="00BD0670">
      <w:pPr>
        <w:ind w:left="1440" w:hanging="720"/>
      </w:pPr>
      <w:r w:rsidRPr="00BD0670">
        <w:t>a)</w:t>
      </w:r>
      <w:r>
        <w:tab/>
      </w:r>
      <w:r w:rsidRPr="00BD0670">
        <w:t xml:space="preserve">The Division may approve programs and providers who complete the application process and comply with the requirements in this Section and provide courses that comply with 225 </w:t>
      </w:r>
      <w:proofErr w:type="spellStart"/>
      <w:r w:rsidRPr="00BD0670">
        <w:t>ILCS</w:t>
      </w:r>
      <w:proofErr w:type="spellEnd"/>
      <w:r w:rsidRPr="00BD0670">
        <w:t xml:space="preserve"> 410/1-7.10 of the Act.</w:t>
      </w:r>
    </w:p>
    <w:p w14:paraId="35CFFE3C" w14:textId="77777777" w:rsidR="00BD0670" w:rsidRPr="00BD0670" w:rsidRDefault="00BD0670" w:rsidP="00A23515"/>
    <w:p w14:paraId="07591B3E" w14:textId="2931B585" w:rsidR="00BD0670" w:rsidRPr="00BD0670" w:rsidRDefault="00BD0670" w:rsidP="00BD0670">
      <w:pPr>
        <w:ind w:left="1440"/>
      </w:pPr>
      <w:r w:rsidRPr="00BD0670">
        <w:t xml:space="preserve">The Division approves the 1-hour program </w:t>
      </w:r>
      <w:r>
        <w:t>"</w:t>
      </w:r>
      <w:r w:rsidRPr="00BD0670">
        <w:t>Skinny on Skin</w:t>
      </w:r>
      <w:r>
        <w:t>"</w:t>
      </w:r>
      <w:r w:rsidRPr="00BD0670">
        <w:t xml:space="preserve"> by Impact Melanoma, Inc., as a course that fulfills the requirement of abnormal skin growth education to be completed by all new applicants for original licensure and all renewal and restoration applicants under 225 </w:t>
      </w:r>
      <w:proofErr w:type="spellStart"/>
      <w:r w:rsidRPr="00BD0670">
        <w:t>ILCS</w:t>
      </w:r>
      <w:proofErr w:type="spellEnd"/>
      <w:r w:rsidRPr="00BD0670">
        <w:t xml:space="preserve"> 410/1-7.10 of the Act.</w:t>
      </w:r>
    </w:p>
    <w:p w14:paraId="0076CC08" w14:textId="77777777" w:rsidR="00BD0670" w:rsidRPr="00BD0670" w:rsidRDefault="00BD0670" w:rsidP="00097E0A"/>
    <w:p w14:paraId="687DEC5A" w14:textId="1F57DF61" w:rsidR="00BD0670" w:rsidRPr="00BD0670" w:rsidRDefault="00BD0670" w:rsidP="00BD0670">
      <w:pPr>
        <w:ind w:left="1440" w:hanging="720"/>
      </w:pPr>
      <w:r w:rsidRPr="00BD0670">
        <w:t>b)</w:t>
      </w:r>
      <w:r>
        <w:tab/>
      </w:r>
      <w:r w:rsidRPr="00BD0670">
        <w:t>An abnormal skin growth education sponsor application shall be filed with the Division to be approved as a sponsor.  The application shall include:</w:t>
      </w:r>
    </w:p>
    <w:p w14:paraId="41E1214C" w14:textId="77777777" w:rsidR="00BD0670" w:rsidRPr="00BD0670" w:rsidRDefault="00BD0670" w:rsidP="00097E0A"/>
    <w:p w14:paraId="74C7356D" w14:textId="5F815404" w:rsidR="00BD0670" w:rsidRPr="00BD0670" w:rsidRDefault="00BD0670" w:rsidP="00BD0670">
      <w:pPr>
        <w:ind w:left="2160" w:hanging="720"/>
      </w:pPr>
      <w:r w:rsidRPr="00BD0670">
        <w:t>1)</w:t>
      </w:r>
      <w:r>
        <w:tab/>
      </w:r>
      <w:r w:rsidRPr="00BD0670">
        <w:t>A copy of the Certificate of Attendance, which shall include the following information:</w:t>
      </w:r>
    </w:p>
    <w:p w14:paraId="1959881E" w14:textId="77777777" w:rsidR="00BD0670" w:rsidRPr="00BD0670" w:rsidRDefault="00BD0670" w:rsidP="00097E0A"/>
    <w:p w14:paraId="1AC7A192" w14:textId="5E7EEEC8" w:rsidR="00BD0670" w:rsidRPr="00BD0670" w:rsidRDefault="00BD0670" w:rsidP="00BD0670">
      <w:pPr>
        <w:ind w:left="2880" w:hanging="720"/>
      </w:pPr>
      <w:r w:rsidRPr="00BD0670">
        <w:t>A)</w:t>
      </w:r>
      <w:r>
        <w:tab/>
      </w:r>
      <w:r w:rsidRPr="00BD0670">
        <w:t>Sponsor name and address;</w:t>
      </w:r>
    </w:p>
    <w:p w14:paraId="778E1A21" w14:textId="77777777" w:rsidR="00BD0670" w:rsidRPr="00BD0670" w:rsidRDefault="00BD0670" w:rsidP="00097E0A"/>
    <w:p w14:paraId="218D57C1" w14:textId="0F612EDB" w:rsidR="00BD0670" w:rsidRPr="00BD0670" w:rsidRDefault="00BD0670" w:rsidP="00BD0670">
      <w:pPr>
        <w:ind w:left="2880" w:hanging="720"/>
      </w:pPr>
      <w:r w:rsidRPr="00BD0670">
        <w:t>B)</w:t>
      </w:r>
      <w:r>
        <w:tab/>
      </w:r>
      <w:r w:rsidRPr="00BD0670">
        <w:t>Place for insertion of the sponsor registration number.  The sponsor registration number must appear on all issued Certificates of Attendance;</w:t>
      </w:r>
    </w:p>
    <w:p w14:paraId="466C5304" w14:textId="77777777" w:rsidR="00BD0670" w:rsidRPr="00BD0670" w:rsidRDefault="00BD0670" w:rsidP="00097E0A"/>
    <w:p w14:paraId="44B99A5E" w14:textId="60AF98E8" w:rsidR="00BD0670" w:rsidRPr="00BD0670" w:rsidRDefault="00BD0670" w:rsidP="00BD0670">
      <w:pPr>
        <w:ind w:left="2880" w:hanging="720"/>
      </w:pPr>
      <w:r w:rsidRPr="00BD0670">
        <w:t>C)</w:t>
      </w:r>
      <w:r>
        <w:tab/>
      </w:r>
      <w:r w:rsidRPr="00BD0670">
        <w:t>Course title and place for insertion of the date of the course.  The date of the course must appear on all issued Certificates of Attendance.</w:t>
      </w:r>
    </w:p>
    <w:p w14:paraId="1F63E0CA" w14:textId="77777777" w:rsidR="00BD0670" w:rsidRPr="00BD0670" w:rsidRDefault="00BD0670" w:rsidP="00097E0A"/>
    <w:p w14:paraId="55B37AA6" w14:textId="326ADB00" w:rsidR="00BD0670" w:rsidRPr="00BD0670" w:rsidRDefault="00BD0670" w:rsidP="00BD0670">
      <w:pPr>
        <w:ind w:left="2160"/>
      </w:pPr>
      <w:r w:rsidRPr="00BD0670">
        <w:t>D)</w:t>
      </w:r>
      <w:r>
        <w:tab/>
      </w:r>
      <w:r w:rsidRPr="00BD0670">
        <w:t>Number of hours awarded (1 hour); and</w:t>
      </w:r>
    </w:p>
    <w:p w14:paraId="61752744" w14:textId="77777777" w:rsidR="00BD0670" w:rsidRPr="00BD0670" w:rsidRDefault="00BD0670" w:rsidP="00097E0A"/>
    <w:p w14:paraId="66704A4C" w14:textId="212FC9A7" w:rsidR="00BD0670" w:rsidRPr="00BD0670" w:rsidRDefault="00BD0670" w:rsidP="00BD0670">
      <w:pPr>
        <w:ind w:left="2880" w:hanging="720"/>
      </w:pPr>
      <w:r w:rsidRPr="00BD0670">
        <w:t>E)</w:t>
      </w:r>
      <w:r>
        <w:tab/>
      </w:r>
      <w:r w:rsidRPr="00BD0670">
        <w:t>Place for insertion of the participant</w:t>
      </w:r>
      <w:r>
        <w:t>'</w:t>
      </w:r>
      <w:r w:rsidRPr="00BD0670">
        <w:t>s name and license number.  The participant</w:t>
      </w:r>
      <w:r w:rsidR="009618F7">
        <w:t>'</w:t>
      </w:r>
      <w:r w:rsidRPr="00BD0670">
        <w:t>s name and license number must appear on all issued Certificates of Attendance.</w:t>
      </w:r>
    </w:p>
    <w:p w14:paraId="7CDF2357" w14:textId="77777777" w:rsidR="00BD0670" w:rsidRPr="00BD0670" w:rsidRDefault="00BD0670" w:rsidP="00097E0A"/>
    <w:p w14:paraId="175BC9BA" w14:textId="6EFFD70C" w:rsidR="00BD0670" w:rsidRPr="00BD0670" w:rsidRDefault="00BD0670" w:rsidP="00BD0670">
      <w:pPr>
        <w:ind w:left="2160" w:hanging="720"/>
      </w:pPr>
      <w:r w:rsidRPr="00BD0670">
        <w:t>2)</w:t>
      </w:r>
      <w:r>
        <w:tab/>
      </w:r>
      <w:r w:rsidRPr="00BD0670">
        <w:t>The course outline, including instructor qualifications and content of the course.  Instructors shall be licensed physicians and surgeons, and APRNs.</w:t>
      </w:r>
    </w:p>
    <w:p w14:paraId="3756A7A2" w14:textId="77777777" w:rsidR="00BD0670" w:rsidRPr="00BD0670" w:rsidRDefault="00BD0670" w:rsidP="00097E0A"/>
    <w:p w14:paraId="1269BB22" w14:textId="0E9CC828" w:rsidR="00BD0670" w:rsidRPr="00BD0670" w:rsidRDefault="00BD0670" w:rsidP="00BD0670">
      <w:pPr>
        <w:ind w:left="2160" w:hanging="720"/>
      </w:pPr>
      <w:r w:rsidRPr="00BD0670">
        <w:t>3)</w:t>
      </w:r>
      <w:r>
        <w:tab/>
      </w:r>
      <w:r w:rsidRPr="00BD0670">
        <w:t>Name, address, telephone number, and email address of the contact person responsible for all recordkeeping.</w:t>
      </w:r>
    </w:p>
    <w:p w14:paraId="7D3CD38D" w14:textId="77777777" w:rsidR="00BD0670" w:rsidRPr="00BD0670" w:rsidRDefault="00BD0670" w:rsidP="00097E0A"/>
    <w:p w14:paraId="218CBE03" w14:textId="27A034ED" w:rsidR="00BD0670" w:rsidRPr="00BD0670" w:rsidRDefault="00BD0670" w:rsidP="00BD0670">
      <w:pPr>
        <w:ind w:left="2160" w:hanging="720"/>
      </w:pPr>
      <w:r w:rsidRPr="00BD0670">
        <w:t>4)</w:t>
      </w:r>
      <w:r>
        <w:tab/>
      </w:r>
      <w:r w:rsidRPr="00BD0670">
        <w:t>Certification that the sponsor will comply with all sponsor requirements set forth in this Section.</w:t>
      </w:r>
    </w:p>
    <w:p w14:paraId="2F62413F" w14:textId="77777777" w:rsidR="00BD0670" w:rsidRPr="00BD0670" w:rsidRDefault="00BD0670" w:rsidP="00097E0A"/>
    <w:p w14:paraId="676DE4A7" w14:textId="574A968B" w:rsidR="00BD0670" w:rsidRPr="00BD0670" w:rsidRDefault="00BD0670" w:rsidP="00BD0670">
      <w:pPr>
        <w:ind w:left="2160" w:hanging="720"/>
      </w:pPr>
      <w:r w:rsidRPr="00BD0670">
        <w:t>5)</w:t>
      </w:r>
      <w:r>
        <w:tab/>
      </w:r>
      <w:r w:rsidRPr="00BD0670">
        <w:t xml:space="preserve">The required fee set forth in Section 1175.100, which shall be waived if the sponsor offers the course for free to all licensees and agrees to do so in </w:t>
      </w:r>
      <w:r w:rsidRPr="00BD0670">
        <w:lastRenderedPageBreak/>
        <w:t>the future.  Renewal fees shall also be waived if the sponsor continues to provide the course for free.</w:t>
      </w:r>
    </w:p>
    <w:p w14:paraId="7DE9C18B" w14:textId="77777777" w:rsidR="00BD0670" w:rsidRPr="00BD0670" w:rsidRDefault="00BD0670" w:rsidP="00097E0A"/>
    <w:p w14:paraId="0BB2DA66" w14:textId="79949B21" w:rsidR="00BD0670" w:rsidRPr="00BD0670" w:rsidRDefault="00BD0670" w:rsidP="00BD0670">
      <w:pPr>
        <w:ind w:left="1440" w:hanging="720"/>
      </w:pPr>
      <w:r w:rsidRPr="00BD0670">
        <w:t>c)</w:t>
      </w:r>
      <w:r>
        <w:tab/>
      </w:r>
      <w:r w:rsidRPr="00BD0670">
        <w:t>The 1-hour abnormal skin growth education course must, at a minimum, include the following subject areas:</w:t>
      </w:r>
    </w:p>
    <w:p w14:paraId="677139EB" w14:textId="77777777" w:rsidR="00BD0670" w:rsidRPr="00BD0670" w:rsidRDefault="00BD0670" w:rsidP="00097E0A"/>
    <w:p w14:paraId="7DC7D56B" w14:textId="02211863" w:rsidR="00BD0670" w:rsidRPr="00BD0670" w:rsidRDefault="00BD0670" w:rsidP="00BD0670">
      <w:pPr>
        <w:ind w:left="2160" w:hanging="720"/>
      </w:pPr>
      <w:r w:rsidRPr="00BD0670">
        <w:t>1)</w:t>
      </w:r>
      <w:r>
        <w:tab/>
      </w:r>
      <w:r w:rsidRPr="00BD0670">
        <w:t>Providing basic information about abnormal skin growths, including definitions, factual information, statistics, types of skin growths;</w:t>
      </w:r>
    </w:p>
    <w:p w14:paraId="76535D08" w14:textId="77777777" w:rsidR="00BD0670" w:rsidRPr="00BD0670" w:rsidRDefault="00BD0670" w:rsidP="00097E0A"/>
    <w:p w14:paraId="77250326" w14:textId="0B2E747D" w:rsidR="00BD0670" w:rsidRPr="00BD0670" w:rsidRDefault="00BD0670" w:rsidP="00BD0670">
      <w:pPr>
        <w:ind w:left="2160" w:hanging="720"/>
      </w:pPr>
      <w:r w:rsidRPr="00BD0670">
        <w:t>2)</w:t>
      </w:r>
      <w:r>
        <w:tab/>
      </w:r>
      <w:r w:rsidRPr="00BD0670">
        <w:t>Placing, within the context of a cosmetology, esthetics, nail technology or hair braiding salon or barber shop or other practice, awareness of abnormal skin growths; and</w:t>
      </w:r>
    </w:p>
    <w:p w14:paraId="61F6C3C3" w14:textId="77777777" w:rsidR="00BD0670" w:rsidRPr="00BD0670" w:rsidRDefault="00BD0670" w:rsidP="00097E0A"/>
    <w:p w14:paraId="52C0EC86" w14:textId="41E21F6B" w:rsidR="00BD0670" w:rsidRPr="00BD0670" w:rsidRDefault="00BD0670" w:rsidP="00BD0670">
      <w:pPr>
        <w:ind w:left="2160" w:hanging="720"/>
      </w:pPr>
      <w:r w:rsidRPr="00BD0670">
        <w:t>3)</w:t>
      </w:r>
      <w:r>
        <w:tab/>
      </w:r>
      <w:r w:rsidRPr="00BD0670">
        <w:t>Providing licensees with the tools to assist clients with information about available options, choices and services, including listening to and communicating with clients, the proper ways to support a client who may have an abnormal skin growth, and connecting clients with available medical resources.</w:t>
      </w:r>
    </w:p>
    <w:p w14:paraId="4E3EC4F8" w14:textId="77777777" w:rsidR="00BD0670" w:rsidRPr="00BD0670" w:rsidRDefault="00BD0670" w:rsidP="00097E0A"/>
    <w:p w14:paraId="59173456" w14:textId="0988B556" w:rsidR="00BD0670" w:rsidRPr="00BD0670" w:rsidRDefault="00BD0670" w:rsidP="00BD0670">
      <w:pPr>
        <w:ind w:left="1440" w:hanging="720"/>
      </w:pPr>
      <w:r w:rsidRPr="00BD0670">
        <w:t>d)</w:t>
      </w:r>
      <w:r>
        <w:tab/>
      </w:r>
      <w:r w:rsidRPr="00BD0670">
        <w:t>The 1-hour abnormal skin growth education course shall be presented in a classroom setting or in an online classroom presentation.</w:t>
      </w:r>
    </w:p>
    <w:p w14:paraId="6A3FA3B4" w14:textId="77777777" w:rsidR="00BD0670" w:rsidRPr="00BD0670" w:rsidRDefault="00BD0670" w:rsidP="00097E0A"/>
    <w:p w14:paraId="26780FC7" w14:textId="3707C47D" w:rsidR="00BD0670" w:rsidRPr="00BD0670" w:rsidRDefault="00BD0670" w:rsidP="00BD0670">
      <w:pPr>
        <w:ind w:left="1440" w:hanging="720"/>
      </w:pPr>
      <w:r w:rsidRPr="00BD0670">
        <w:t>e)</w:t>
      </w:r>
      <w:r>
        <w:tab/>
      </w:r>
      <w:r w:rsidRPr="00BD0670">
        <w:t>A CE sponsor approved under Section 1175.1200 or an industry or trade association may contract with an approved abnormal skin growth education course sponsor to offer or conduct an abnormal skin growth education course without obtaining its own sponsor approval under this Section.</w:t>
      </w:r>
    </w:p>
    <w:p w14:paraId="67020189" w14:textId="77777777" w:rsidR="00BD0670" w:rsidRPr="00BD0670" w:rsidRDefault="00BD0670" w:rsidP="00097E0A"/>
    <w:p w14:paraId="5301C01B" w14:textId="7C55CAF6" w:rsidR="00BD0670" w:rsidRPr="00BD0670" w:rsidRDefault="00BD0670" w:rsidP="00BD0670">
      <w:pPr>
        <w:ind w:left="1440" w:hanging="720"/>
      </w:pPr>
      <w:r w:rsidRPr="00BD0670">
        <w:t>f)</w:t>
      </w:r>
      <w:r>
        <w:tab/>
      </w:r>
      <w:r w:rsidRPr="00BD0670">
        <w:t>An approved sponsor under this Section is not required to additionally obtain a CE sponsor approval under Section 1175.1200 unless it intends to offer and conduct other types of CE courses.</w:t>
      </w:r>
    </w:p>
    <w:p w14:paraId="0533B5C3" w14:textId="77777777" w:rsidR="00BD0670" w:rsidRPr="00BD0670" w:rsidRDefault="00BD0670" w:rsidP="00097E0A"/>
    <w:p w14:paraId="2BD0A72C" w14:textId="0D86017C" w:rsidR="00BD0670" w:rsidRPr="00BD0670" w:rsidRDefault="00BD0670" w:rsidP="00BD0670">
      <w:pPr>
        <w:ind w:left="1440" w:hanging="720"/>
      </w:pPr>
      <w:r w:rsidRPr="00BD0670">
        <w:t>g)</w:t>
      </w:r>
      <w:r>
        <w:tab/>
      </w:r>
      <w:r w:rsidRPr="00BD0670">
        <w:t>The Division will maintain a list of all approved abnormal skin growth education sponsors on the Division’s website.</w:t>
      </w:r>
    </w:p>
    <w:p w14:paraId="594CE7EA" w14:textId="68F39C75" w:rsidR="000174EB" w:rsidRDefault="000174EB" w:rsidP="00BD0670"/>
    <w:p w14:paraId="64C61E00" w14:textId="668044C1" w:rsidR="00BD0670" w:rsidRPr="00BD0670" w:rsidRDefault="00BD0670" w:rsidP="00BD0670">
      <w:pPr>
        <w:ind w:firstLine="720"/>
      </w:pPr>
      <w:r w:rsidRPr="00EE0FDC">
        <w:t>(Source:  Added at 4</w:t>
      </w:r>
      <w:r>
        <w:t>9</w:t>
      </w:r>
      <w:r w:rsidRPr="00EE0FDC">
        <w:t xml:space="preserve"> Ill. Reg. </w:t>
      </w:r>
      <w:r w:rsidR="00D63615">
        <w:t>12951</w:t>
      </w:r>
      <w:r w:rsidRPr="00EE0FDC">
        <w:t xml:space="preserve">, effective </w:t>
      </w:r>
      <w:r w:rsidR="00D63615">
        <w:t>October 6, 2025</w:t>
      </w:r>
      <w:r w:rsidRPr="00EE0FDC">
        <w:t>)</w:t>
      </w:r>
    </w:p>
    <w:sectPr w:rsidR="00BD0670" w:rsidRPr="00BD067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6A62" w14:textId="77777777" w:rsidR="007363D3" w:rsidRDefault="007363D3">
      <w:r>
        <w:separator/>
      </w:r>
    </w:p>
  </w:endnote>
  <w:endnote w:type="continuationSeparator" w:id="0">
    <w:p w14:paraId="1B830B6C" w14:textId="77777777" w:rsidR="007363D3" w:rsidRDefault="0073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9F1CB" w14:textId="77777777" w:rsidR="007363D3" w:rsidRDefault="007363D3">
      <w:r>
        <w:separator/>
      </w:r>
    </w:p>
  </w:footnote>
  <w:footnote w:type="continuationSeparator" w:id="0">
    <w:p w14:paraId="684DF28B" w14:textId="77777777" w:rsidR="007363D3" w:rsidRDefault="00736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D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97E0A"/>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BD5"/>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3D3"/>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8F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515"/>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670"/>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3615"/>
    <w:rsid w:val="00D64B08"/>
    <w:rsid w:val="00D663BC"/>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90EE"/>
  <w15:chartTrackingRefBased/>
  <w15:docId w15:val="{3908F5A5-BE07-4A04-8195-B427F939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067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2957</Characters>
  <Application>Microsoft Office Word</Application>
  <DocSecurity>0</DocSecurity>
  <Lines>24</Lines>
  <Paragraphs>6</Paragraphs>
  <ScaleCrop>false</ScaleCrop>
  <Company>Illinois General Assembly</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2025-09-25T14:23:00Z</dcterms:created>
  <dcterms:modified xsi:type="dcterms:W3CDTF">2025-10-20T12:51:00Z</dcterms:modified>
</cp:coreProperties>
</file>