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7C" w:rsidRDefault="00F9647C" w:rsidP="00F9647C">
      <w:pPr>
        <w:widowControl w:val="0"/>
        <w:autoSpaceDE w:val="0"/>
        <w:autoSpaceDN w:val="0"/>
        <w:adjustRightInd w:val="0"/>
      </w:pPr>
    </w:p>
    <w:p w:rsidR="00F9647C" w:rsidRDefault="00F9647C" w:rsidP="00F9647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1175.1001  </w:t>
      </w:r>
      <w:r w:rsidR="00F34813">
        <w:rPr>
          <w:b/>
          <w:bCs/>
        </w:rPr>
        <w:t xml:space="preserve">Licensure by </w:t>
      </w:r>
      <w:r>
        <w:rPr>
          <w:b/>
          <w:bCs/>
        </w:rPr>
        <w:t xml:space="preserve">Examination </w:t>
      </w:r>
      <w:r w:rsidR="0020357A">
        <w:rPr>
          <w:b/>
          <w:bCs/>
        </w:rPr>
        <w:t>–</w:t>
      </w:r>
      <w:r>
        <w:rPr>
          <w:b/>
          <w:bCs/>
        </w:rPr>
        <w:t xml:space="preserve"> Nail Technician</w:t>
      </w:r>
      <w:r>
        <w:t xml:space="preserve"> </w:t>
      </w:r>
    </w:p>
    <w:p w:rsidR="00F9647C" w:rsidRDefault="00F9647C" w:rsidP="00F9647C">
      <w:pPr>
        <w:widowControl w:val="0"/>
        <w:autoSpaceDE w:val="0"/>
        <w:autoSpaceDN w:val="0"/>
        <w:adjustRightInd w:val="0"/>
      </w:pPr>
    </w:p>
    <w:p w:rsidR="00F9647C" w:rsidRDefault="00F9647C" w:rsidP="00F964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Eligibility.  Each applicant must meet the following requirements</w:t>
      </w:r>
      <w:r w:rsidR="00F34813" w:rsidRPr="002106FE">
        <w:t xml:space="preserve"> </w:t>
      </w:r>
      <w:r w:rsidR="00332853">
        <w:t xml:space="preserve">(see </w:t>
      </w:r>
      <w:r w:rsidR="00F34813" w:rsidRPr="002106FE">
        <w:t>Section 3C-2 of the Act</w:t>
      </w:r>
      <w:r w:rsidR="00332853">
        <w:t>)</w:t>
      </w:r>
      <w:r w:rsidR="00F34813" w:rsidRPr="002106FE">
        <w:t xml:space="preserve"> prior to filling an application for the nail technician examination</w:t>
      </w:r>
      <w:r>
        <w:t xml:space="preserve">: </w:t>
      </w:r>
    </w:p>
    <w:p w:rsidR="00B50D8D" w:rsidRDefault="00B50D8D" w:rsidP="00B52411">
      <w:pPr>
        <w:widowControl w:val="0"/>
        <w:autoSpaceDE w:val="0"/>
        <w:autoSpaceDN w:val="0"/>
        <w:adjustRightInd w:val="0"/>
      </w:pPr>
    </w:p>
    <w:p w:rsidR="00F9647C" w:rsidRDefault="00F9647C" w:rsidP="00F964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32DB9">
        <w:t>Is</w:t>
      </w:r>
      <w:r>
        <w:t xml:space="preserve"> at least 16 years of age. </w:t>
      </w:r>
    </w:p>
    <w:p w:rsidR="00B50D8D" w:rsidRDefault="00B50D8D" w:rsidP="00B52411">
      <w:pPr>
        <w:widowControl w:val="0"/>
        <w:autoSpaceDE w:val="0"/>
        <w:autoSpaceDN w:val="0"/>
        <w:adjustRightInd w:val="0"/>
      </w:pPr>
    </w:p>
    <w:p w:rsidR="00F9647C" w:rsidRDefault="00F9647C" w:rsidP="00F964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Pursuant to Section 3C-2 of the Act: </w:t>
      </w:r>
    </w:p>
    <w:p w:rsidR="00B50D8D" w:rsidRDefault="00B50D8D" w:rsidP="00B52411">
      <w:pPr>
        <w:widowControl w:val="0"/>
        <w:autoSpaceDE w:val="0"/>
        <w:autoSpaceDN w:val="0"/>
        <w:adjustRightInd w:val="0"/>
      </w:pPr>
    </w:p>
    <w:p w:rsidR="00F9647C" w:rsidRDefault="00F9647C" w:rsidP="00F9647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C61AAF" w:rsidRPr="00D6005D">
        <w:t xml:space="preserve">Is </w:t>
      </w:r>
      <w:r w:rsidR="00C61AAF" w:rsidRPr="00AE5B37">
        <w:t>beyond the age of compulsory school attendance or has a</w:t>
      </w:r>
      <w:r w:rsidR="00C61AAF" w:rsidRPr="003814ED">
        <w:rPr>
          <w:u w:val="single"/>
        </w:rPr>
        <w:t xml:space="preserve"> </w:t>
      </w:r>
      <w:r w:rsidR="00C61AAF" w:rsidRPr="00E70394">
        <w:t>certificate of graduation from a school providing secondary education or the recognized equivalent of that certificate</w:t>
      </w:r>
      <w:r>
        <w:t xml:space="preserve">; and </w:t>
      </w:r>
    </w:p>
    <w:p w:rsidR="00B50D8D" w:rsidRDefault="00B50D8D" w:rsidP="00B52411">
      <w:pPr>
        <w:widowControl w:val="0"/>
        <w:autoSpaceDE w:val="0"/>
        <w:autoSpaceDN w:val="0"/>
        <w:adjustRightInd w:val="0"/>
      </w:pPr>
    </w:p>
    <w:p w:rsidR="00F9647C" w:rsidRDefault="00F9647C" w:rsidP="00F9647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732DB9">
        <w:t>Is</w:t>
      </w:r>
      <w:r>
        <w:t xml:space="preserve"> a graduate of a cosmetology or nail technology school approved by the </w:t>
      </w:r>
      <w:r w:rsidR="00C61AAF">
        <w:t>Division</w:t>
      </w:r>
      <w:r>
        <w:t xml:space="preserve"> to teach nail technology in accordance with Subpart K, that includes </w:t>
      </w:r>
      <w:r w:rsidR="00040BFE">
        <w:t xml:space="preserve">a program of </w:t>
      </w:r>
      <w:r>
        <w:t xml:space="preserve">350 hours in the study of nail technology extending over a period of not less than 8 weeks nor more than 2 consecutive years. </w:t>
      </w:r>
    </w:p>
    <w:p w:rsidR="00B50D8D" w:rsidRDefault="00B50D8D" w:rsidP="00B52411">
      <w:pPr>
        <w:widowControl w:val="0"/>
        <w:autoSpaceDE w:val="0"/>
        <w:autoSpaceDN w:val="0"/>
        <w:adjustRightInd w:val="0"/>
      </w:pPr>
    </w:p>
    <w:p w:rsidR="00F9647C" w:rsidRDefault="00F9647C" w:rsidP="00F964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Application.  Each applicant shall file an application for examination, on forms provided by the </w:t>
      </w:r>
      <w:r w:rsidR="00C61AAF">
        <w:t>Division</w:t>
      </w:r>
      <w:r>
        <w:t xml:space="preserve">.  The application shall include: </w:t>
      </w:r>
    </w:p>
    <w:p w:rsidR="00B50D8D" w:rsidRDefault="00B50D8D" w:rsidP="00B52411">
      <w:pPr>
        <w:widowControl w:val="0"/>
        <w:autoSpaceDE w:val="0"/>
        <w:autoSpaceDN w:val="0"/>
        <w:adjustRightInd w:val="0"/>
      </w:pPr>
    </w:p>
    <w:p w:rsidR="00F9647C" w:rsidRDefault="00F34813" w:rsidP="00F9647C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F9647C">
        <w:t>)</w:t>
      </w:r>
      <w:r w:rsidR="00F9647C">
        <w:tab/>
        <w:t xml:space="preserve">Proof of any name change (i.e., marriage license, divorce decree, affidavit or court order) if </w:t>
      </w:r>
      <w:r>
        <w:t>the applicant's</w:t>
      </w:r>
      <w:r w:rsidR="00F9647C">
        <w:t xml:space="preserve"> name </w:t>
      </w:r>
      <w:r>
        <w:t>is other than that shown</w:t>
      </w:r>
      <w:r w:rsidR="00F9647C">
        <w:t xml:space="preserve"> on </w:t>
      </w:r>
      <w:r w:rsidR="00332853">
        <w:t xml:space="preserve">the </w:t>
      </w:r>
      <w:r>
        <w:t>submitted</w:t>
      </w:r>
      <w:r w:rsidR="00F9647C">
        <w:t xml:space="preserve"> documents; </w:t>
      </w:r>
      <w:r w:rsidR="007C379F">
        <w:t>and</w:t>
      </w:r>
    </w:p>
    <w:p w:rsidR="00B50D8D" w:rsidRDefault="00B50D8D" w:rsidP="00B52411">
      <w:pPr>
        <w:widowControl w:val="0"/>
        <w:autoSpaceDE w:val="0"/>
        <w:autoSpaceDN w:val="0"/>
        <w:adjustRightInd w:val="0"/>
      </w:pPr>
    </w:p>
    <w:p w:rsidR="00F9647C" w:rsidRDefault="00F34813" w:rsidP="00F9647C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F9647C">
        <w:t>)</w:t>
      </w:r>
      <w:r w:rsidR="00F9647C">
        <w:tab/>
        <w:t>The required fee set forth in Section 1175.100</w:t>
      </w:r>
      <w:r>
        <w:t>, which shall be submitted to the Department's testing service</w:t>
      </w:r>
      <w:r w:rsidR="00F9647C">
        <w:t xml:space="preserve">. </w:t>
      </w:r>
    </w:p>
    <w:p w:rsidR="00B50D8D" w:rsidRDefault="00B50D8D" w:rsidP="00B52411">
      <w:pPr>
        <w:widowControl w:val="0"/>
        <w:autoSpaceDE w:val="0"/>
        <w:autoSpaceDN w:val="0"/>
        <w:adjustRightInd w:val="0"/>
      </w:pPr>
    </w:p>
    <w:p w:rsidR="00F9647C" w:rsidRDefault="00F9647C" w:rsidP="00F9647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34813" w:rsidRPr="004C6959">
        <w:t xml:space="preserve">Examination. </w:t>
      </w:r>
      <w:r w:rsidR="00F34813">
        <w:t xml:space="preserve"> </w:t>
      </w:r>
      <w:r w:rsidR="00F34813" w:rsidRPr="004C6959">
        <w:t>Each applicant shall take and pass the nail technology examination as required in Section 1175.1010</w:t>
      </w:r>
      <w:r>
        <w:t xml:space="preserve">. </w:t>
      </w:r>
    </w:p>
    <w:p w:rsidR="00F9647C" w:rsidRDefault="00F9647C" w:rsidP="00B52411">
      <w:pPr>
        <w:widowControl w:val="0"/>
        <w:autoSpaceDE w:val="0"/>
        <w:autoSpaceDN w:val="0"/>
        <w:adjustRightInd w:val="0"/>
      </w:pPr>
    </w:p>
    <w:p w:rsidR="00F34813" w:rsidRDefault="00F34813" w:rsidP="00F3481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4C6959">
        <w:t>An applicant</w:t>
      </w:r>
      <w:r>
        <w:t>'</w:t>
      </w:r>
      <w:r w:rsidRPr="004C6959">
        <w:t>s training received from a nail technology program or similar institution located in another state, other ju</w:t>
      </w:r>
      <w:r>
        <w:t>risdiction of the United States</w:t>
      </w:r>
      <w:r w:rsidR="00332853">
        <w:t>,</w:t>
      </w:r>
      <w:r w:rsidRPr="004C6959">
        <w:t xml:space="preserve"> or foreign jurisdiction must substantially comply with the requirements set</w:t>
      </w:r>
      <w:r>
        <w:t xml:space="preserve"> forth in Subpart K.</w:t>
      </w:r>
    </w:p>
    <w:p w:rsidR="00F34813" w:rsidRDefault="00F34813" w:rsidP="00B52411">
      <w:pPr>
        <w:widowControl w:val="0"/>
        <w:autoSpaceDE w:val="0"/>
        <w:autoSpaceDN w:val="0"/>
        <w:adjustRightInd w:val="0"/>
      </w:pPr>
    </w:p>
    <w:p w:rsidR="00F34813" w:rsidRDefault="00F34813" w:rsidP="00F3481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Pr="004C6959">
        <w:t>An applicant seeking credit for training or licensure in a foreign country must provide educational training credentials and transcripts and/or evidence of licensure to determine if the applicant</w:t>
      </w:r>
      <w:r>
        <w:t>'</w:t>
      </w:r>
      <w:r w:rsidRPr="004C6959">
        <w:t>s program substantially complies with the requirements set forth in Subparts J and K</w:t>
      </w:r>
      <w:r>
        <w:t>.</w:t>
      </w:r>
      <w:r w:rsidRPr="00194B8E">
        <w:t xml:space="preserve"> </w:t>
      </w:r>
      <w:r>
        <w:t xml:space="preserve"> </w:t>
      </w:r>
      <w:r w:rsidRPr="00194B8E">
        <w:t xml:space="preserve">The </w:t>
      </w:r>
      <w:r w:rsidR="00332853">
        <w:t>B</w:t>
      </w:r>
      <w:r w:rsidRPr="00194B8E">
        <w:t>oard may, as a means of assisting it in the review of foreign country training or licensure, require an applicant to submit his</w:t>
      </w:r>
      <w:r w:rsidR="00332853">
        <w:t>/</w:t>
      </w:r>
      <w:r w:rsidRPr="00194B8E">
        <w:t xml:space="preserve">her educational training credentials and transcripts and/or evidence of licensure to an approved education credentialing evaluation service or similar service approved by the </w:t>
      </w:r>
      <w:r w:rsidR="00332853">
        <w:t>B</w:t>
      </w:r>
      <w:r w:rsidRPr="00194B8E">
        <w:t>oard for evaluation at the cost of the applicant</w:t>
      </w:r>
      <w:r w:rsidR="00332853">
        <w:t>.</w:t>
      </w:r>
      <w:r>
        <w:t xml:space="preserve">  </w:t>
      </w:r>
    </w:p>
    <w:p w:rsidR="00F34813" w:rsidRDefault="00F34813" w:rsidP="00B52411">
      <w:pPr>
        <w:widowControl w:val="0"/>
        <w:autoSpaceDE w:val="0"/>
        <w:autoSpaceDN w:val="0"/>
        <w:adjustRightInd w:val="0"/>
      </w:pPr>
    </w:p>
    <w:p w:rsidR="00F34813" w:rsidRDefault="00F34813" w:rsidP="00F3481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Pr="004C6959">
        <w:t>The Board may requir</w:t>
      </w:r>
      <w:r>
        <w:t>e additional coursework or a 60-</w:t>
      </w:r>
      <w:r w:rsidRPr="004C6959">
        <w:t>hour nail technology refresher course from a school licensed by the Division as set forth in Section 1175.1136.</w:t>
      </w:r>
    </w:p>
    <w:p w:rsidR="00F34813" w:rsidRDefault="00F34813" w:rsidP="00B52411">
      <w:pPr>
        <w:widowControl w:val="0"/>
        <w:autoSpaceDE w:val="0"/>
        <w:autoSpaceDN w:val="0"/>
        <w:adjustRightInd w:val="0"/>
      </w:pPr>
    </w:p>
    <w:p w:rsidR="00F34813" w:rsidRDefault="00F34813" w:rsidP="00F3481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Pr="004C6959">
        <w:t>The Board may also require an applicant to appear for an interview before the Board or to provide additional information to assist the Board in its evaluation of the applicant</w:t>
      </w:r>
      <w:r w:rsidR="00332853">
        <w:t>'</w:t>
      </w:r>
      <w:r w:rsidRPr="004C6959">
        <w:t>s training.</w:t>
      </w:r>
    </w:p>
    <w:p w:rsidR="00F34813" w:rsidRPr="00D55B37" w:rsidRDefault="00F34813" w:rsidP="00B52411">
      <w:pPr>
        <w:pStyle w:val="JCARSourceNote"/>
      </w:pPr>
      <w:bookmarkStart w:id="0" w:name="_GoBack"/>
      <w:bookmarkEnd w:id="0"/>
    </w:p>
    <w:p w:rsidR="007C379F" w:rsidRPr="00D55B37" w:rsidRDefault="00F34813">
      <w:pPr>
        <w:pStyle w:val="JCARSourceNote"/>
        <w:ind w:left="720"/>
      </w:pPr>
      <w:r>
        <w:t xml:space="preserve">(Source:  Amended at 42 Ill. Reg. </w:t>
      </w:r>
      <w:r w:rsidR="00351442">
        <w:t>15159</w:t>
      </w:r>
      <w:r>
        <w:t xml:space="preserve">, effective </w:t>
      </w:r>
      <w:r w:rsidR="00351442">
        <w:t>August 10, 2018</w:t>
      </w:r>
      <w:r>
        <w:t>)</w:t>
      </w:r>
    </w:p>
    <w:sectPr w:rsidR="007C379F" w:rsidRPr="00D55B37" w:rsidSect="00F964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47C"/>
    <w:rsid w:val="0002267F"/>
    <w:rsid w:val="00040BFE"/>
    <w:rsid w:val="00072A23"/>
    <w:rsid w:val="00102A15"/>
    <w:rsid w:val="0020357A"/>
    <w:rsid w:val="00332853"/>
    <w:rsid w:val="00351442"/>
    <w:rsid w:val="0040486E"/>
    <w:rsid w:val="005C3366"/>
    <w:rsid w:val="0066345B"/>
    <w:rsid w:val="00692B97"/>
    <w:rsid w:val="00732DB9"/>
    <w:rsid w:val="007C379F"/>
    <w:rsid w:val="00884B33"/>
    <w:rsid w:val="00AE5B37"/>
    <w:rsid w:val="00B440F6"/>
    <w:rsid w:val="00B50D8D"/>
    <w:rsid w:val="00B52411"/>
    <w:rsid w:val="00C340F1"/>
    <w:rsid w:val="00C61AAF"/>
    <w:rsid w:val="00CD1F5B"/>
    <w:rsid w:val="00CD27F8"/>
    <w:rsid w:val="00D6005D"/>
    <w:rsid w:val="00E70394"/>
    <w:rsid w:val="00F34813"/>
    <w:rsid w:val="00F9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67683C-15B1-4ADF-92FF-3F6CCBE6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4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2018-08-08T16:58:00Z</dcterms:modified>
</cp:coreProperties>
</file>