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EEB" w:rsidRDefault="00CB7EEB" w:rsidP="00CB7EEB">
      <w:pPr>
        <w:widowControl w:val="0"/>
        <w:autoSpaceDE w:val="0"/>
        <w:autoSpaceDN w:val="0"/>
        <w:adjustRightInd w:val="0"/>
      </w:pPr>
    </w:p>
    <w:p w:rsidR="00CB7EEB" w:rsidRDefault="00CB7EEB" w:rsidP="00CB7EE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1160.40  Renewals</w:t>
      </w:r>
      <w:r>
        <w:t xml:space="preserve"> </w:t>
      </w:r>
    </w:p>
    <w:p w:rsidR="00CB7EEB" w:rsidRDefault="00CB7EEB" w:rsidP="00CB7EEB">
      <w:pPr>
        <w:widowControl w:val="0"/>
        <w:autoSpaceDE w:val="0"/>
        <w:autoSpaceDN w:val="0"/>
        <w:adjustRightInd w:val="0"/>
      </w:pPr>
    </w:p>
    <w:p w:rsidR="00CB7EEB" w:rsidRDefault="008F67DC" w:rsidP="00CB7EE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 w:rsidR="00CB7EEB">
        <w:tab/>
        <w:t>Each license issued under the Act shall expire on May 31 of even</w:t>
      </w:r>
      <w:r w:rsidR="005E0438">
        <w:t>-</w:t>
      </w:r>
      <w:r w:rsidR="00CB7EEB">
        <w:t>numbered years.  The holder of the license may renew the license during the month preceding the expiration date by paying the required fee</w:t>
      </w:r>
      <w:r>
        <w:t xml:space="preserve"> and completing 40 hours of </w:t>
      </w:r>
      <w:r w:rsidR="009078FD">
        <w:t>CE</w:t>
      </w:r>
      <w:r>
        <w:t xml:space="preserve"> in accordance with Section 1160.65</w:t>
      </w:r>
      <w:r w:rsidR="00CB7EEB">
        <w:t xml:space="preserve">. </w:t>
      </w:r>
    </w:p>
    <w:p w:rsidR="00A937E2" w:rsidRDefault="00A937E2" w:rsidP="00CB7EEB">
      <w:pPr>
        <w:widowControl w:val="0"/>
        <w:autoSpaceDE w:val="0"/>
        <w:autoSpaceDN w:val="0"/>
        <w:adjustRightInd w:val="0"/>
        <w:ind w:left="1440" w:hanging="720"/>
      </w:pPr>
    </w:p>
    <w:p w:rsidR="00CB7EEB" w:rsidRDefault="008F67DC" w:rsidP="00CB7EE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 w:rsidR="00CB7EEB">
        <w:tab/>
        <w:t xml:space="preserve">It is the responsibility of each license holder to notify the </w:t>
      </w:r>
      <w:r w:rsidR="00267FA1">
        <w:t>Division</w:t>
      </w:r>
      <w:r w:rsidR="00CB7EEB">
        <w:t xml:space="preserve"> of any change of address.  Failure to receive a renewal form from the </w:t>
      </w:r>
      <w:r w:rsidR="00267FA1">
        <w:t>Division</w:t>
      </w:r>
      <w:r w:rsidR="00CB7EEB">
        <w:t xml:space="preserve"> shall not constitute an excuse for failure to pay the renewal fee. </w:t>
      </w:r>
    </w:p>
    <w:p w:rsidR="00A937E2" w:rsidRDefault="00A937E2" w:rsidP="00CB7EEB">
      <w:pPr>
        <w:widowControl w:val="0"/>
        <w:autoSpaceDE w:val="0"/>
        <w:autoSpaceDN w:val="0"/>
        <w:adjustRightInd w:val="0"/>
        <w:ind w:left="1440" w:hanging="720"/>
      </w:pPr>
    </w:p>
    <w:p w:rsidR="00CB7EEB" w:rsidRDefault="008F67DC" w:rsidP="00CB7EE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 w:rsidR="00CB7EEB">
        <w:tab/>
        <w:t xml:space="preserve">Practice on an expired license shall be considered the unlicensed practice of athletic training and subject to discipline or other penalties set forth in Section 16 of the Act. </w:t>
      </w:r>
    </w:p>
    <w:p w:rsidR="00A937E2" w:rsidRDefault="00A937E2" w:rsidP="00CB7EEB">
      <w:pPr>
        <w:widowControl w:val="0"/>
        <w:autoSpaceDE w:val="0"/>
        <w:autoSpaceDN w:val="0"/>
        <w:adjustRightInd w:val="0"/>
        <w:ind w:left="1440" w:hanging="720"/>
      </w:pPr>
    </w:p>
    <w:p w:rsidR="00267FA1" w:rsidRPr="00D55B37" w:rsidRDefault="009078FD">
      <w:pPr>
        <w:pStyle w:val="JCARSourceNote"/>
        <w:ind w:left="720"/>
      </w:pPr>
      <w:r>
        <w:t>(Source:  Amended at 4</w:t>
      </w:r>
      <w:r w:rsidR="00B113A1">
        <w:t>1</w:t>
      </w:r>
      <w:r>
        <w:t xml:space="preserve"> Ill. Reg. </w:t>
      </w:r>
      <w:r w:rsidR="00527315">
        <w:t>981</w:t>
      </w:r>
      <w:r>
        <w:t xml:space="preserve">, effective </w:t>
      </w:r>
      <w:bookmarkStart w:id="0" w:name="_GoBack"/>
      <w:r w:rsidR="00527315">
        <w:t>January 27, 2017</w:t>
      </w:r>
      <w:bookmarkEnd w:id="0"/>
      <w:r>
        <w:t>)</w:t>
      </w:r>
    </w:p>
    <w:sectPr w:rsidR="00267FA1" w:rsidRPr="00D55B37" w:rsidSect="00CB7E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7EEB"/>
    <w:rsid w:val="001433A1"/>
    <w:rsid w:val="0016172F"/>
    <w:rsid w:val="00267FA1"/>
    <w:rsid w:val="003146E7"/>
    <w:rsid w:val="00423AF9"/>
    <w:rsid w:val="00527315"/>
    <w:rsid w:val="0058338F"/>
    <w:rsid w:val="005C3366"/>
    <w:rsid w:val="005E0438"/>
    <w:rsid w:val="00856FD8"/>
    <w:rsid w:val="008F67DC"/>
    <w:rsid w:val="009078FD"/>
    <w:rsid w:val="00916EC5"/>
    <w:rsid w:val="00922F20"/>
    <w:rsid w:val="00A75B02"/>
    <w:rsid w:val="00A937E2"/>
    <w:rsid w:val="00B113A1"/>
    <w:rsid w:val="00B20C47"/>
    <w:rsid w:val="00BE0918"/>
    <w:rsid w:val="00CB7EEB"/>
    <w:rsid w:val="00CD54CC"/>
    <w:rsid w:val="00DB6912"/>
    <w:rsid w:val="00F0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7A44387-64D7-46AC-BD1F-0B5A863BF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F6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1160</vt:lpstr>
    </vt:vector>
  </TitlesOfParts>
  <Company>General Assembly</Company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1160</dc:title>
  <dc:subject/>
  <dc:creator>Illinois General Assembly</dc:creator>
  <cp:keywords/>
  <dc:description/>
  <cp:lastModifiedBy>Lane, Arlene L.</cp:lastModifiedBy>
  <cp:revision>3</cp:revision>
  <dcterms:created xsi:type="dcterms:W3CDTF">2017-01-09T21:35:00Z</dcterms:created>
  <dcterms:modified xsi:type="dcterms:W3CDTF">2017-02-01T17:19:00Z</dcterms:modified>
</cp:coreProperties>
</file>