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48" w:rsidRDefault="00D62248" w:rsidP="00E10289">
      <w:bookmarkStart w:id="0" w:name="_GoBack"/>
      <w:bookmarkEnd w:id="0"/>
    </w:p>
    <w:p w:rsidR="00E10289" w:rsidRDefault="00E10289" w:rsidP="00E10289">
      <w:r>
        <w:t>AUTHORITY:  Implementing the Illinois Athlete Agents Act [225 ILCS 401] and authorized by Section 2105-15(7) of the Civil Administrative Code of Illinois [20 ILCS 2105/2105-15(7)].</w:t>
      </w:r>
    </w:p>
    <w:sectPr w:rsidR="00E102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CAB" w:rsidRDefault="003C2CAB">
      <w:r>
        <w:separator/>
      </w:r>
    </w:p>
  </w:endnote>
  <w:endnote w:type="continuationSeparator" w:id="0">
    <w:p w:rsidR="003C2CAB" w:rsidRDefault="003C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CAB" w:rsidRDefault="003C2CAB">
      <w:r>
        <w:separator/>
      </w:r>
    </w:p>
  </w:footnote>
  <w:footnote w:type="continuationSeparator" w:id="0">
    <w:p w:rsidR="003C2CAB" w:rsidRDefault="003C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7B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CA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28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0E4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0B9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B6E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248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289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9B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2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BA7B6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A7B6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2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BA7B6E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A7B6E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