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973" w:rsidRDefault="00AB2973" w:rsidP="00AB29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2973" w:rsidRDefault="00AB2973" w:rsidP="00AB297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680.850  Executed Application Forms and Verifications of References</w:t>
      </w:r>
      <w:r>
        <w:t xml:space="preserve"> </w:t>
      </w:r>
    </w:p>
    <w:p w:rsidR="00AB2973" w:rsidRDefault="00AB2973" w:rsidP="00AB2973">
      <w:pPr>
        <w:widowControl w:val="0"/>
        <w:autoSpaceDE w:val="0"/>
        <w:autoSpaceDN w:val="0"/>
        <w:adjustRightInd w:val="0"/>
      </w:pPr>
    </w:p>
    <w:p w:rsidR="00AB2973" w:rsidRDefault="00AB2973" w:rsidP="00AB2973">
      <w:pPr>
        <w:widowControl w:val="0"/>
        <w:autoSpaceDE w:val="0"/>
        <w:autoSpaceDN w:val="0"/>
        <w:adjustRightInd w:val="0"/>
      </w:pPr>
      <w:r>
        <w:t xml:space="preserve">The executed application forms and verifications of references recited shall be kept in the domestic registry of the agency and shall be open to inspection by the Department of Labor. </w:t>
      </w:r>
    </w:p>
    <w:sectPr w:rsidR="00AB2973" w:rsidSect="00AB29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2973"/>
    <w:rsid w:val="0029014F"/>
    <w:rsid w:val="005C3366"/>
    <w:rsid w:val="00857D28"/>
    <w:rsid w:val="00AB2973"/>
    <w:rsid w:val="00BD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680</vt:lpstr>
    </vt:vector>
  </TitlesOfParts>
  <Company>State of Illinois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680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