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A5" w:rsidRDefault="009925A5" w:rsidP="009925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25A5" w:rsidRDefault="009925A5" w:rsidP="009925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610.30  Swine Health Requirements</w:t>
      </w:r>
      <w:r>
        <w:t xml:space="preserve"> </w:t>
      </w:r>
    </w:p>
    <w:p w:rsidR="009925A5" w:rsidRDefault="009925A5" w:rsidP="009925A5">
      <w:pPr>
        <w:widowControl w:val="0"/>
        <w:autoSpaceDE w:val="0"/>
        <w:autoSpaceDN w:val="0"/>
        <w:adjustRightInd w:val="0"/>
      </w:pPr>
    </w:p>
    <w:p w:rsidR="009925A5" w:rsidRDefault="009925A5" w:rsidP="009925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Illinois breeding swine 4 months of age and over purchased by a licensed livestock dealer shall comply with the Illinois Swine Brucellosis Eradication Act [510 ILCS 95] and the Illinois </w:t>
      </w:r>
      <w:proofErr w:type="spellStart"/>
      <w:r>
        <w:t>Pseudorabies</w:t>
      </w:r>
      <w:proofErr w:type="spellEnd"/>
      <w:r>
        <w:t xml:space="preserve"> Control Act [510 ILCS 90]. </w:t>
      </w:r>
    </w:p>
    <w:p w:rsidR="00341737" w:rsidRDefault="00341737" w:rsidP="009925A5">
      <w:pPr>
        <w:widowControl w:val="0"/>
        <w:autoSpaceDE w:val="0"/>
        <w:autoSpaceDN w:val="0"/>
        <w:adjustRightInd w:val="0"/>
        <w:ind w:left="1440" w:hanging="720"/>
      </w:pPr>
    </w:p>
    <w:p w:rsidR="009925A5" w:rsidRDefault="009925A5" w:rsidP="009925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breeding swine sold or purchased by a licensed livestock dealer through a livestock auction market shall comply with the requirements of the Livestock Auction Market Law and rules (8 Ill. Adm. Code 40.170(e)). </w:t>
      </w:r>
    </w:p>
    <w:p w:rsidR="009925A5" w:rsidRDefault="009925A5" w:rsidP="009925A5">
      <w:pPr>
        <w:widowControl w:val="0"/>
        <w:autoSpaceDE w:val="0"/>
        <w:autoSpaceDN w:val="0"/>
        <w:adjustRightInd w:val="0"/>
        <w:ind w:left="1440" w:hanging="720"/>
      </w:pPr>
    </w:p>
    <w:p w:rsidR="009925A5" w:rsidRDefault="009925A5" w:rsidP="009925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17091, effective January 1, 1998) </w:t>
      </w:r>
    </w:p>
    <w:sectPr w:rsidR="009925A5" w:rsidSect="009925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25A5"/>
    <w:rsid w:val="000F0B34"/>
    <w:rsid w:val="001318B2"/>
    <w:rsid w:val="00341737"/>
    <w:rsid w:val="005C3366"/>
    <w:rsid w:val="007571CF"/>
    <w:rsid w:val="0099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General Assembly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