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8DC" w:rsidRDefault="009E58DC" w:rsidP="009E58D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E58DC" w:rsidRDefault="009E58DC" w:rsidP="009E58DC">
      <w:pPr>
        <w:widowControl w:val="0"/>
        <w:autoSpaceDE w:val="0"/>
        <w:autoSpaceDN w:val="0"/>
        <w:adjustRightInd w:val="0"/>
      </w:pPr>
      <w:r>
        <w:t xml:space="preserve">SOURCE:  Rules and Regulations Relating to the Livestock Dealer Licensing Act, filed January 17, 1972, effective January 27, 1972; amended May 3, 1972, effective May 13, 1972; June 20, 1973, effective July 1, 1973; April 5, 1976, effective April 15, 1976; amended at 2 Ill. Reg. 34, p. 166, effective August 24, 1978; codified at 5 Ill. Reg. 10573; amended at 8 Ill. Reg. 5973, effective April 23, 1984; amended at 13 Ill. Reg. 3690, effective March 13, 1989; amended at 18 Ill. Reg. 1875, effective January 24, 1994; amended at 20 Ill. Reg. 1552, effective January 12, 1996; amended at 20 Ill. Reg. 16197, effective January 1, 1997; amended at 21 Ill. Reg. 17091, effective January 1, 1998; amended at 23 Ill. Reg. 446, effective January 1, 1999; amended at 23 Ill. Reg. 9785, effective August 9, 1999; amended at 26 Ill. Reg. 123, effective January 1, 2002. </w:t>
      </w:r>
    </w:p>
    <w:sectPr w:rsidR="009E58DC" w:rsidSect="009E58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E58DC"/>
    <w:rsid w:val="00202E47"/>
    <w:rsid w:val="00324A3B"/>
    <w:rsid w:val="005969BA"/>
    <w:rsid w:val="005C3366"/>
    <w:rsid w:val="007D2A4A"/>
    <w:rsid w:val="009E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Rules and Regulations Relating to the Livestock Dealer Licensing Act, filed January 17, 1972, effective January 27, 1</vt:lpstr>
    </vt:vector>
  </TitlesOfParts>
  <Company>General Assembly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Rules and Regulations Relating to the Livestock Dealer Licensing Act, filed January 17, 1972, effective January 27, 1</dc:title>
  <dc:subject/>
  <dc:creator>Illinois General Assembly</dc:creator>
  <cp:keywords/>
  <dc:description/>
  <cp:lastModifiedBy>Roberts, John</cp:lastModifiedBy>
  <cp:revision>3</cp:revision>
  <dcterms:created xsi:type="dcterms:W3CDTF">2012-06-21T21:22:00Z</dcterms:created>
  <dcterms:modified xsi:type="dcterms:W3CDTF">2012-06-21T21:22:00Z</dcterms:modified>
</cp:coreProperties>
</file>