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53" w:rsidRDefault="00723453" w:rsidP="00723453">
      <w:pPr>
        <w:widowControl w:val="0"/>
        <w:autoSpaceDE w:val="0"/>
        <w:autoSpaceDN w:val="0"/>
        <w:adjustRightInd w:val="0"/>
      </w:pPr>
      <w:bookmarkStart w:id="0" w:name="_GoBack"/>
      <w:bookmarkEnd w:id="0"/>
    </w:p>
    <w:p w:rsidR="00723453" w:rsidRDefault="00723453" w:rsidP="00723453">
      <w:pPr>
        <w:widowControl w:val="0"/>
        <w:autoSpaceDE w:val="0"/>
        <w:autoSpaceDN w:val="0"/>
        <w:adjustRightInd w:val="0"/>
      </w:pPr>
      <w:r>
        <w:rPr>
          <w:b/>
          <w:bCs/>
        </w:rPr>
        <w:t>Section 1840.16  Review of Adequacy and Completeness of Inspections</w:t>
      </w:r>
      <w:r>
        <w:t xml:space="preserve"> </w:t>
      </w:r>
    </w:p>
    <w:p w:rsidR="00723453" w:rsidRDefault="00723453" w:rsidP="00723453">
      <w:pPr>
        <w:widowControl w:val="0"/>
        <w:autoSpaceDE w:val="0"/>
        <w:autoSpaceDN w:val="0"/>
        <w:adjustRightInd w:val="0"/>
      </w:pPr>
    </w:p>
    <w:p w:rsidR="00723453" w:rsidRDefault="00723453" w:rsidP="00723453">
      <w:pPr>
        <w:widowControl w:val="0"/>
        <w:autoSpaceDE w:val="0"/>
        <w:autoSpaceDN w:val="0"/>
        <w:adjustRightInd w:val="0"/>
      </w:pPr>
      <w:r>
        <w:t xml:space="preserve">Any person who is or may be adversely affected by a surface coal mining and reclamation operation or a coal exploration operation may notify the Department in writing of any alleged failure on the part of the Department to make adequate State inspections as provided in Section 1840.11.  The notification shall include sufficient information to create a reasonable belief that Section 1840.11 is not being complied with and to demonstrate that the person is or may be adversely affected.  The Department shall within fifteen (15) days of receipt of the notification determine whether Section 1840.11 is being complied with, and if not, shall immediately order a State inspection to remedy the noncompliance.  The Department shall also furnish the complainant with a written statement of the reasons for such determination and the actions, if any, taken to remedy the noncompliance. </w:t>
      </w:r>
    </w:p>
    <w:p w:rsidR="009A7B26" w:rsidRDefault="009A7B26" w:rsidP="00723453">
      <w:pPr>
        <w:widowControl w:val="0"/>
        <w:autoSpaceDE w:val="0"/>
        <w:autoSpaceDN w:val="0"/>
        <w:adjustRightInd w:val="0"/>
      </w:pPr>
    </w:p>
    <w:p w:rsidR="00723453" w:rsidRDefault="00723453" w:rsidP="00723453">
      <w:pPr>
        <w:widowControl w:val="0"/>
        <w:autoSpaceDE w:val="0"/>
        <w:autoSpaceDN w:val="0"/>
        <w:adjustRightInd w:val="0"/>
        <w:ind w:left="1440" w:hanging="720"/>
      </w:pPr>
      <w:r>
        <w:t xml:space="preserve">(Source:  Amended at 11 Ill. Reg. 8036, effective July 1, 1987) </w:t>
      </w:r>
    </w:p>
    <w:sectPr w:rsidR="00723453" w:rsidSect="007234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453"/>
    <w:rsid w:val="005C3366"/>
    <w:rsid w:val="00723453"/>
    <w:rsid w:val="009A7B26"/>
    <w:rsid w:val="00A47116"/>
    <w:rsid w:val="00A7159A"/>
    <w:rsid w:val="00D9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1840</vt:lpstr>
    </vt:vector>
  </TitlesOfParts>
  <Company>State of Illinois</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1840</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