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0B" w:rsidRDefault="00707B0B" w:rsidP="00707B0B">
      <w:pPr>
        <w:widowControl w:val="0"/>
        <w:autoSpaceDE w:val="0"/>
        <w:autoSpaceDN w:val="0"/>
        <w:adjustRightInd w:val="0"/>
      </w:pPr>
      <w:bookmarkStart w:id="0" w:name="_GoBack"/>
      <w:bookmarkEnd w:id="0"/>
    </w:p>
    <w:p w:rsidR="00707B0B" w:rsidRDefault="00707B0B" w:rsidP="00707B0B">
      <w:pPr>
        <w:widowControl w:val="0"/>
        <w:autoSpaceDE w:val="0"/>
        <w:autoSpaceDN w:val="0"/>
        <w:adjustRightInd w:val="0"/>
      </w:pPr>
      <w:r>
        <w:rPr>
          <w:b/>
          <w:bCs/>
        </w:rPr>
        <w:t>Section 1773.21  Improvidently Issued Permits:  Rescission Procedures</w:t>
      </w:r>
      <w:r>
        <w:t xml:space="preserve"> </w:t>
      </w:r>
    </w:p>
    <w:p w:rsidR="00707B0B" w:rsidRDefault="00707B0B" w:rsidP="00707B0B">
      <w:pPr>
        <w:widowControl w:val="0"/>
        <w:autoSpaceDE w:val="0"/>
        <w:autoSpaceDN w:val="0"/>
        <w:adjustRightInd w:val="0"/>
      </w:pPr>
    </w:p>
    <w:p w:rsidR="005C77FF" w:rsidRDefault="00707B0B" w:rsidP="005C77FF">
      <w:pPr>
        <w:widowControl w:val="0"/>
        <w:autoSpaceDE w:val="0"/>
        <w:autoSpaceDN w:val="0"/>
        <w:adjustRightInd w:val="0"/>
      </w:pPr>
      <w:r>
        <w:t xml:space="preserve">If the Department, under Section 1773.20(c)(4), elects to rescind an improvidently issued permit, the Department shall serve on the </w:t>
      </w:r>
      <w:proofErr w:type="spellStart"/>
      <w:r>
        <w:t>permittee</w:t>
      </w:r>
      <w:proofErr w:type="spellEnd"/>
      <w:r>
        <w:t xml:space="preserve"> a notice of proposed suspension and rescission which includes the reasons for the finding of the Department under Section 1773.20(b) and states that: </w:t>
      </w:r>
    </w:p>
    <w:p w:rsidR="0084410D" w:rsidRDefault="0084410D" w:rsidP="005C77FF">
      <w:pPr>
        <w:widowControl w:val="0"/>
        <w:autoSpaceDE w:val="0"/>
        <w:autoSpaceDN w:val="0"/>
        <w:adjustRightInd w:val="0"/>
      </w:pPr>
    </w:p>
    <w:p w:rsidR="00707B0B" w:rsidRDefault="00707B0B" w:rsidP="00707B0B">
      <w:pPr>
        <w:widowControl w:val="0"/>
        <w:autoSpaceDE w:val="0"/>
        <w:autoSpaceDN w:val="0"/>
        <w:adjustRightInd w:val="0"/>
        <w:ind w:left="1440" w:hanging="720"/>
      </w:pPr>
      <w:r>
        <w:t>a)</w:t>
      </w:r>
      <w:r>
        <w:tab/>
        <w:t xml:space="preserve">Automatic suspension and rescission. </w:t>
      </w:r>
    </w:p>
    <w:p w:rsidR="00707B0B" w:rsidRDefault="00707B0B" w:rsidP="005C77FF">
      <w:pPr>
        <w:widowControl w:val="0"/>
        <w:autoSpaceDE w:val="0"/>
        <w:autoSpaceDN w:val="0"/>
        <w:adjustRightInd w:val="0"/>
        <w:ind w:left="1440"/>
      </w:pPr>
      <w:r>
        <w:t xml:space="preserve">After a specified period of time not to exceed ninety (90) days the permit automatically will become suspended, and not to exceed ninety (90) days thereafter rescinded, unless within those periods the </w:t>
      </w:r>
      <w:proofErr w:type="spellStart"/>
      <w:r>
        <w:t>permittee</w:t>
      </w:r>
      <w:proofErr w:type="spellEnd"/>
      <w:r>
        <w:t xml:space="preserve"> submits proof, and the Department finds, consistent with the provisions of Section 1773.25, that: </w:t>
      </w:r>
    </w:p>
    <w:p w:rsidR="0084410D" w:rsidRDefault="0084410D" w:rsidP="005C77FF">
      <w:pPr>
        <w:widowControl w:val="0"/>
        <w:autoSpaceDE w:val="0"/>
        <w:autoSpaceDN w:val="0"/>
        <w:adjustRightInd w:val="0"/>
        <w:ind w:left="1440"/>
      </w:pPr>
    </w:p>
    <w:p w:rsidR="00707B0B" w:rsidRDefault="00707B0B" w:rsidP="00707B0B">
      <w:pPr>
        <w:widowControl w:val="0"/>
        <w:autoSpaceDE w:val="0"/>
        <w:autoSpaceDN w:val="0"/>
        <w:adjustRightInd w:val="0"/>
        <w:ind w:left="2160" w:hanging="720"/>
      </w:pPr>
      <w:r>
        <w:t>1)</w:t>
      </w:r>
      <w:r>
        <w:tab/>
        <w:t xml:space="preserve">The Department's finding under Section 1773.20(b) was erroneous; </w:t>
      </w:r>
    </w:p>
    <w:p w:rsidR="0084410D" w:rsidRDefault="0084410D" w:rsidP="00707B0B">
      <w:pPr>
        <w:widowControl w:val="0"/>
        <w:autoSpaceDE w:val="0"/>
        <w:autoSpaceDN w:val="0"/>
        <w:adjustRightInd w:val="0"/>
        <w:ind w:left="2160" w:hanging="720"/>
      </w:pPr>
    </w:p>
    <w:p w:rsidR="00707B0B" w:rsidRDefault="00707B0B" w:rsidP="00707B0B">
      <w:pPr>
        <w:widowControl w:val="0"/>
        <w:autoSpaceDE w:val="0"/>
        <w:autoSpaceDN w:val="0"/>
        <w:adjustRightInd w:val="0"/>
        <w:ind w:left="2160" w:hanging="720"/>
      </w:pPr>
      <w:r>
        <w:t>2)</w:t>
      </w:r>
      <w:r>
        <w:tab/>
        <w:t xml:space="preserve">The </w:t>
      </w:r>
      <w:proofErr w:type="spellStart"/>
      <w:r>
        <w:t>permittee</w:t>
      </w:r>
      <w:proofErr w:type="spellEnd"/>
      <w:r>
        <w:t xml:space="preserve"> or other person responsible has abated the violation on which the finding was based, or paid the penalty or fee, to the satisfaction of the responsible agency; </w:t>
      </w:r>
    </w:p>
    <w:p w:rsidR="0084410D" w:rsidRDefault="0084410D" w:rsidP="00707B0B">
      <w:pPr>
        <w:widowControl w:val="0"/>
        <w:autoSpaceDE w:val="0"/>
        <w:autoSpaceDN w:val="0"/>
        <w:adjustRightInd w:val="0"/>
        <w:ind w:left="2160" w:hanging="720"/>
      </w:pPr>
    </w:p>
    <w:p w:rsidR="00707B0B" w:rsidRDefault="00707B0B" w:rsidP="00707B0B">
      <w:pPr>
        <w:widowControl w:val="0"/>
        <w:autoSpaceDE w:val="0"/>
        <w:autoSpaceDN w:val="0"/>
        <w:adjustRightInd w:val="0"/>
        <w:ind w:left="2160" w:hanging="720"/>
      </w:pPr>
      <w:r>
        <w:t>3)</w:t>
      </w:r>
      <w:r>
        <w:tab/>
        <w:t xml:space="preserve">The violation, penalty or fee is the subject of a good faith appeal, or of an abatement plan or payment schedule with which the </w:t>
      </w:r>
      <w:proofErr w:type="spellStart"/>
      <w:r>
        <w:t>permittee</w:t>
      </w:r>
      <w:proofErr w:type="spellEnd"/>
      <w:r>
        <w:t xml:space="preserve"> or other person responsible is complying to the satisfaction of the responsible agency; or </w:t>
      </w:r>
    </w:p>
    <w:p w:rsidR="0084410D" w:rsidRDefault="0084410D" w:rsidP="005C77FF">
      <w:pPr>
        <w:widowControl w:val="0"/>
        <w:autoSpaceDE w:val="0"/>
        <w:autoSpaceDN w:val="0"/>
        <w:adjustRightInd w:val="0"/>
        <w:ind w:left="2160" w:hanging="720"/>
      </w:pPr>
    </w:p>
    <w:p w:rsidR="005C77FF" w:rsidRDefault="00707B0B" w:rsidP="005C77FF">
      <w:pPr>
        <w:widowControl w:val="0"/>
        <w:autoSpaceDE w:val="0"/>
        <w:autoSpaceDN w:val="0"/>
        <w:adjustRightInd w:val="0"/>
        <w:ind w:left="2160" w:hanging="720"/>
      </w:pPr>
      <w:r>
        <w:t>4)</w:t>
      </w:r>
      <w:r>
        <w:tab/>
        <w:t xml:space="preserve">Since the finding was made, the </w:t>
      </w:r>
      <w:proofErr w:type="spellStart"/>
      <w:r>
        <w:t>permittee</w:t>
      </w:r>
      <w:proofErr w:type="spellEnd"/>
      <w:r>
        <w:t xml:space="preserve"> has severed any ownership or control link with the person responsible for, and does not continue to be responsible for, the violation, penalty or fee. </w:t>
      </w:r>
    </w:p>
    <w:p w:rsidR="0084410D" w:rsidRDefault="0084410D" w:rsidP="005C77FF">
      <w:pPr>
        <w:widowControl w:val="0"/>
        <w:autoSpaceDE w:val="0"/>
        <w:autoSpaceDN w:val="0"/>
        <w:adjustRightInd w:val="0"/>
        <w:ind w:left="1425" w:hanging="684"/>
      </w:pPr>
    </w:p>
    <w:p w:rsidR="00707B0B" w:rsidRDefault="00707B0B" w:rsidP="005C77FF">
      <w:pPr>
        <w:widowControl w:val="0"/>
        <w:autoSpaceDE w:val="0"/>
        <w:autoSpaceDN w:val="0"/>
        <w:adjustRightInd w:val="0"/>
        <w:ind w:left="1425" w:hanging="684"/>
      </w:pPr>
      <w:r>
        <w:t>b)</w:t>
      </w:r>
      <w:r>
        <w:tab/>
        <w:t xml:space="preserve">Cessation of operations. </w:t>
      </w:r>
    </w:p>
    <w:p w:rsidR="00707B0B" w:rsidRDefault="00707B0B" w:rsidP="005C77FF">
      <w:pPr>
        <w:widowControl w:val="0"/>
        <w:autoSpaceDE w:val="0"/>
        <w:autoSpaceDN w:val="0"/>
        <w:adjustRightInd w:val="0"/>
        <w:ind w:left="1440" w:hanging="15"/>
      </w:pPr>
      <w:r>
        <w:t xml:space="preserve">After permit suspension or rescission, the </w:t>
      </w:r>
      <w:proofErr w:type="spellStart"/>
      <w:r>
        <w:t>permittee</w:t>
      </w:r>
      <w:proofErr w:type="spellEnd"/>
      <w:r>
        <w:t xml:space="preserve"> shall cease all surface coal mining and reclamation operations under the permit, except for violation abatement and for reclamation and other environmental protection measures including, but not limited to, maintenance and monitoring as required by the Department. </w:t>
      </w:r>
    </w:p>
    <w:p w:rsidR="00707B0B" w:rsidRDefault="00707B0B" w:rsidP="00707B0B">
      <w:pPr>
        <w:widowControl w:val="0"/>
        <w:autoSpaceDE w:val="0"/>
        <w:autoSpaceDN w:val="0"/>
        <w:adjustRightInd w:val="0"/>
        <w:ind w:left="1440" w:hanging="720"/>
      </w:pPr>
    </w:p>
    <w:p w:rsidR="00707B0B" w:rsidRDefault="00707B0B" w:rsidP="00707B0B">
      <w:pPr>
        <w:widowControl w:val="0"/>
        <w:autoSpaceDE w:val="0"/>
        <w:autoSpaceDN w:val="0"/>
        <w:adjustRightInd w:val="0"/>
        <w:ind w:left="1440" w:hanging="720"/>
      </w:pPr>
      <w:r>
        <w:t xml:space="preserve">(Source:  Amended at 20 Ill. Reg. 2090, effective January 19, 1996) </w:t>
      </w:r>
    </w:p>
    <w:sectPr w:rsidR="00707B0B" w:rsidSect="00707B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7B0B"/>
    <w:rsid w:val="00071C88"/>
    <w:rsid w:val="00332CC6"/>
    <w:rsid w:val="005C3366"/>
    <w:rsid w:val="005C77FF"/>
    <w:rsid w:val="00707B0B"/>
    <w:rsid w:val="0084410D"/>
    <w:rsid w:val="00F9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1773</vt:lpstr>
    </vt:vector>
  </TitlesOfParts>
  <Company>State of Illinois</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1773</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