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35D" w:rsidRPr="00FB335D" w:rsidRDefault="00FB335D" w:rsidP="00FB335D">
      <w:pPr>
        <w:tabs>
          <w:tab w:val="left" w:pos="720"/>
        </w:tabs>
        <w:ind w:left="1440" w:hanging="1440"/>
      </w:pPr>
    </w:p>
    <w:p w:rsidR="00FB335D" w:rsidRPr="00876BAB" w:rsidRDefault="00FB335D" w:rsidP="00FB335D">
      <w:pPr>
        <w:tabs>
          <w:tab w:val="left" w:pos="720"/>
        </w:tabs>
        <w:ind w:left="1440" w:hanging="1440"/>
        <w:rPr>
          <w:b/>
        </w:rPr>
      </w:pPr>
      <w:r>
        <w:rPr>
          <w:b/>
        </w:rPr>
        <w:t>Section 1703.20  Information To Be Maintained on Site</w:t>
      </w:r>
    </w:p>
    <w:p w:rsidR="00FB335D" w:rsidRDefault="00FB335D" w:rsidP="00FB335D"/>
    <w:p w:rsidR="00FB335D" w:rsidRPr="00FB335D" w:rsidRDefault="00FB335D" w:rsidP="00FB335D">
      <w:r w:rsidRPr="00FB335D">
        <w:t>Any person extracting coal incident to government-financed highway or other construction who extracts more than 250 tons of coal or affects more than two acres shall maintain, on the site of the extraction operation and available for inspection</w:t>
      </w:r>
      <w:r w:rsidR="00052601">
        <w:t>,</w:t>
      </w:r>
      <w:r w:rsidRPr="00FB335D">
        <w:t xml:space="preserve"> documents that show:</w:t>
      </w:r>
    </w:p>
    <w:p w:rsidR="00FB335D" w:rsidRPr="00FB335D" w:rsidRDefault="00FB335D" w:rsidP="00FB335D"/>
    <w:p w:rsidR="00FB335D" w:rsidRPr="00FB335D" w:rsidRDefault="00FB335D" w:rsidP="00FB335D">
      <w:pPr>
        <w:ind w:firstLine="720"/>
      </w:pPr>
      <w:r w:rsidRPr="00FB335D">
        <w:t>a)</w:t>
      </w:r>
      <w:r w:rsidRPr="00FB335D">
        <w:tab/>
        <w:t>a description of the construction project;</w:t>
      </w:r>
    </w:p>
    <w:p w:rsidR="00FB335D" w:rsidRPr="00FB335D" w:rsidRDefault="00FB335D" w:rsidP="00FB335D"/>
    <w:p w:rsidR="00FB335D" w:rsidRPr="00FB335D" w:rsidRDefault="00FB335D" w:rsidP="00FB335D">
      <w:pPr>
        <w:ind w:left="1440" w:hanging="720"/>
      </w:pPr>
      <w:r w:rsidRPr="00FB335D">
        <w:t>b)</w:t>
      </w:r>
      <w:r w:rsidRPr="00FB335D">
        <w:tab/>
        <w:t xml:space="preserve">the exact location of the construction, right-of-way or the boundaries of the area </w:t>
      </w:r>
      <w:r w:rsidR="00052601">
        <w:t>that</w:t>
      </w:r>
      <w:r w:rsidRPr="00FB335D">
        <w:t xml:space="preserve"> will be directly affected by the construction; and</w:t>
      </w:r>
    </w:p>
    <w:p w:rsidR="00FB335D" w:rsidRPr="00FB335D" w:rsidRDefault="00FB335D" w:rsidP="00FB335D"/>
    <w:p w:rsidR="00052601" w:rsidRDefault="00FB335D" w:rsidP="00FB335D">
      <w:pPr>
        <w:ind w:left="1440" w:hanging="720"/>
      </w:pPr>
      <w:r w:rsidRPr="00FB335D">
        <w:t>c)</w:t>
      </w:r>
      <w:r w:rsidRPr="00FB335D">
        <w:tab/>
        <w:t xml:space="preserve">the government agency </w:t>
      </w:r>
      <w:r w:rsidR="00052601">
        <w:t>that</w:t>
      </w:r>
      <w:r w:rsidRPr="00FB335D">
        <w:t xml:space="preserve"> is providing</w:t>
      </w:r>
      <w:r w:rsidR="00052601">
        <w:t>:</w:t>
      </w:r>
    </w:p>
    <w:p w:rsidR="00052601" w:rsidRDefault="00052601" w:rsidP="00213585"/>
    <w:p w:rsidR="00052601" w:rsidRDefault="00052601" w:rsidP="00052601">
      <w:pPr>
        <w:ind w:left="1440"/>
      </w:pPr>
      <w:r>
        <w:t>1)</w:t>
      </w:r>
      <w:r>
        <w:tab/>
      </w:r>
      <w:r w:rsidR="00FB335D" w:rsidRPr="00FB335D">
        <w:t>the financing</w:t>
      </w:r>
      <w:r>
        <w:t>;</w:t>
      </w:r>
      <w:r w:rsidR="00FB335D" w:rsidRPr="00FB335D">
        <w:t xml:space="preserve"> and </w:t>
      </w:r>
    </w:p>
    <w:p w:rsidR="00052601" w:rsidRDefault="00052601" w:rsidP="00213585">
      <w:bookmarkStart w:id="0" w:name="_GoBack"/>
      <w:bookmarkEnd w:id="0"/>
    </w:p>
    <w:p w:rsidR="00FB335D" w:rsidRPr="00FB335D" w:rsidRDefault="00052601" w:rsidP="00052601">
      <w:pPr>
        <w:ind w:left="2160" w:hanging="720"/>
      </w:pPr>
      <w:r>
        <w:t>2)</w:t>
      </w:r>
      <w:r>
        <w:tab/>
      </w:r>
      <w:r w:rsidR="00FB335D" w:rsidRPr="00FB335D">
        <w:t>the kind and amount of public financing, including the percentage of the entire construction costs represented by the government financing.</w:t>
      </w:r>
    </w:p>
    <w:sectPr w:rsidR="00FB335D" w:rsidRPr="00FB335D" w:rsidSect="00AE7DB0">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DD6" w:rsidRDefault="00033DD6">
      <w:r>
        <w:separator/>
      </w:r>
    </w:p>
  </w:endnote>
  <w:endnote w:type="continuationSeparator" w:id="0">
    <w:p w:rsidR="00033DD6" w:rsidRDefault="0003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DD6" w:rsidRDefault="00033DD6">
      <w:r>
        <w:separator/>
      </w:r>
    </w:p>
  </w:footnote>
  <w:footnote w:type="continuationSeparator" w:id="0">
    <w:p w:rsidR="00033DD6" w:rsidRDefault="00033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3DD6"/>
    <w:rsid w:val="000351D4"/>
    <w:rsid w:val="0004011F"/>
    <w:rsid w:val="00040881"/>
    <w:rsid w:val="00042314"/>
    <w:rsid w:val="000459BB"/>
    <w:rsid w:val="00050531"/>
    <w:rsid w:val="0005260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585"/>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35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113614-A13A-4647-B706-7F1B5A76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3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30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615</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2018-12-03T16:09:00Z</dcterms:created>
  <dcterms:modified xsi:type="dcterms:W3CDTF">2019-10-31T16:28:00Z</dcterms:modified>
</cp:coreProperties>
</file>