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42" w:rsidRDefault="005D5642" w:rsidP="005D5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5642" w:rsidRDefault="005D5642" w:rsidP="005D56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240.1200  Applicability</w:t>
      </w:r>
      <w:r>
        <w:t xml:space="preserve"> </w:t>
      </w:r>
    </w:p>
    <w:p w:rsidR="005D5642" w:rsidRDefault="005D5642" w:rsidP="005D5642">
      <w:pPr>
        <w:widowControl w:val="0"/>
        <w:autoSpaceDE w:val="0"/>
        <w:autoSpaceDN w:val="0"/>
        <w:adjustRightInd w:val="0"/>
      </w:pPr>
    </w:p>
    <w:p w:rsidR="005D5642" w:rsidRDefault="005D5642" w:rsidP="005D5642">
      <w:pPr>
        <w:widowControl w:val="0"/>
        <w:autoSpaceDE w:val="0"/>
        <w:autoSpaceDN w:val="0"/>
        <w:adjustRightInd w:val="0"/>
      </w:pPr>
      <w:r>
        <w:t xml:space="preserve">The provisions of this Subpart apply to wells and drill holes other than oil or gas production wells, Class II UIC wells covered by Subparts B and C, Gas Storage and Service wells covered by Subparts R and S. This Subpart applies to the following types of wells or drill holes: </w:t>
      </w:r>
    </w:p>
    <w:p w:rsidR="00990BA5" w:rsidRDefault="00990BA5" w:rsidP="005D5642">
      <w:pPr>
        <w:widowControl w:val="0"/>
        <w:autoSpaceDE w:val="0"/>
        <w:autoSpaceDN w:val="0"/>
        <w:adjustRightInd w:val="0"/>
      </w:pPr>
    </w:p>
    <w:p w:rsidR="005D5642" w:rsidRDefault="005D5642" w:rsidP="005D56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Coal or Mineral Groundwater Monitoring Well:  a well drilled to monitor groundwater conditions in coal or mineral mining projects.  A permit under this Subpart is not required in areas covered by a permit issued by the Department under the Surface-Mined Land Conservation and Reclamation Act (Ill. Rev. Stat. 1991, </w:t>
      </w:r>
      <w:proofErr w:type="spellStart"/>
      <w:r>
        <w:t>ch</w:t>
      </w:r>
      <w:proofErr w:type="spellEnd"/>
      <w:r>
        <w:t xml:space="preserve">. 96 1/2, par. 4501 et seq.) [225 ILCS 715] and the Surface Coal Mining Land Conservation and Reclamation Act (Ill. Rev. Stat. 1991, </w:t>
      </w:r>
      <w:proofErr w:type="spellStart"/>
      <w:r>
        <w:t>ch</w:t>
      </w:r>
      <w:proofErr w:type="spellEnd"/>
      <w:r>
        <w:t xml:space="preserve">. 96 1/2, par. 7901.01 et seq.) [225 ILCS 720]. </w:t>
      </w:r>
    </w:p>
    <w:p w:rsidR="00990BA5" w:rsidRDefault="00990BA5" w:rsidP="005D5642">
      <w:pPr>
        <w:widowControl w:val="0"/>
        <w:autoSpaceDE w:val="0"/>
        <w:autoSpaceDN w:val="0"/>
        <w:adjustRightInd w:val="0"/>
        <w:ind w:left="1440" w:hanging="720"/>
      </w:pPr>
    </w:p>
    <w:p w:rsidR="005D5642" w:rsidRDefault="005D5642" w:rsidP="005D56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Structure Test Hole:  a hole drilled to evaluate the geologic nature of underlying strata for use in an oil and gas, gas storage or mining project.  A permit under this Subpart is not required for holes which do not penetrate bedrock or for seismograph shot holes or for holes located in areas covered by a permit issued by the Department under the Surface-Mined Land Conservation and Reclamation Act and the Surface Coal Mining Land Conservation and Reclamation Act. </w:t>
      </w:r>
    </w:p>
    <w:p w:rsidR="00990BA5" w:rsidRDefault="00990BA5" w:rsidP="005D5642">
      <w:pPr>
        <w:widowControl w:val="0"/>
        <w:autoSpaceDE w:val="0"/>
        <w:autoSpaceDN w:val="0"/>
        <w:adjustRightInd w:val="0"/>
        <w:ind w:left="1440" w:hanging="720"/>
      </w:pPr>
    </w:p>
    <w:p w:rsidR="005D5642" w:rsidRDefault="005D5642" w:rsidP="005D564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Coal Test Hole:  a hole drilled to test for the presence, quality or quantity of coal.  Coal strip mine overburden blast holes do not require a permit. </w:t>
      </w:r>
    </w:p>
    <w:p w:rsidR="00990BA5" w:rsidRDefault="00990BA5" w:rsidP="005D5642">
      <w:pPr>
        <w:widowControl w:val="0"/>
        <w:autoSpaceDE w:val="0"/>
        <w:autoSpaceDN w:val="0"/>
        <w:adjustRightInd w:val="0"/>
        <w:ind w:left="1440" w:hanging="720"/>
      </w:pPr>
    </w:p>
    <w:p w:rsidR="005D5642" w:rsidRDefault="005D5642" w:rsidP="005D564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Mineral Test Hole:  a hole drilled to test for the presence, quality or quantity of minerals including </w:t>
      </w:r>
      <w:proofErr w:type="spellStart"/>
      <w:r>
        <w:t>metallics</w:t>
      </w:r>
      <w:proofErr w:type="spellEnd"/>
      <w:r>
        <w:t xml:space="preserve">, fluorspar, shale, limestone and sandstone or any other mineral which will be mined or quarried, excluding unconsolidated sand and gravel.  Mineral test holes which do not penetrate bedrock do not require a permit under this Subpart.  Quarry drill holes drilled on property owned by and contiguous to any established quarry do not require a permit. </w:t>
      </w:r>
    </w:p>
    <w:p w:rsidR="005D5642" w:rsidRDefault="005D5642" w:rsidP="005D5642">
      <w:pPr>
        <w:widowControl w:val="0"/>
        <w:autoSpaceDE w:val="0"/>
        <w:autoSpaceDN w:val="0"/>
        <w:adjustRightInd w:val="0"/>
        <w:ind w:left="1440" w:hanging="720"/>
      </w:pPr>
    </w:p>
    <w:p w:rsidR="005D5642" w:rsidRDefault="005D5642" w:rsidP="005D56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8061, effective May 13, 1994) </w:t>
      </w:r>
    </w:p>
    <w:sectPr w:rsidR="005D5642" w:rsidSect="005D5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642"/>
    <w:rsid w:val="005C3366"/>
    <w:rsid w:val="005D5642"/>
    <w:rsid w:val="00732477"/>
    <w:rsid w:val="00990BA5"/>
    <w:rsid w:val="00B5640A"/>
    <w:rsid w:val="00E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