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DD" w:rsidRDefault="007912DD" w:rsidP="00791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2DD" w:rsidRDefault="007912DD" w:rsidP="007912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240.312  Freshwater Aquifer Exemptions</w:t>
      </w:r>
      <w:r>
        <w:t xml:space="preserve"> </w:t>
      </w:r>
    </w:p>
    <w:p w:rsidR="007912DD" w:rsidRDefault="007912DD" w:rsidP="007912DD">
      <w:pPr>
        <w:widowControl w:val="0"/>
        <w:autoSpaceDE w:val="0"/>
        <w:autoSpaceDN w:val="0"/>
        <w:adjustRightInd w:val="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aquifer exemptions have been approved by the U.S. Environmental Protection Agency.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144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Siloam pool located in Township 2 South, Range 4 West in Brown County consisting of: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SE/4 </w:t>
      </w:r>
      <w:proofErr w:type="spellStart"/>
      <w:r>
        <w:t>SE/4</w:t>
      </w:r>
      <w:proofErr w:type="spellEnd"/>
      <w:r>
        <w:t xml:space="preserve"> of Section 7;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S/2 NE/4 and S/2 of Section 8;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SW/4 SE/4 and SW/4 of Section 9;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W/2 NE/4 and NW/4 of Section 15;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NE/4 SE/4 and N/2 NE/4 and NE/4 of Section 16;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N/2 NE/4 and N/2 NW/4 and SE/4 NW/4 of Section 17;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NE/4 </w:t>
      </w:r>
      <w:proofErr w:type="spellStart"/>
      <w:r>
        <w:t>NE/4</w:t>
      </w:r>
      <w:proofErr w:type="spellEnd"/>
      <w:r>
        <w:t xml:space="preserve"> of Section 18.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144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Buckhorn pool located in Brown County consisting of: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Township 1 South, Range 4 West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S/2 SW/4 and S/2 SE/4 of Section 24;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Section 25 except W/2 NW/4;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S/2 SE/4 and S/2 SW/4 of Section 26;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S/2 NE/4 and SE/4 SW/4 and SE/4 of Section 33;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all of Section 34 except NW/4 </w:t>
      </w:r>
      <w:proofErr w:type="spellStart"/>
      <w:r>
        <w:t>NW/4</w:t>
      </w:r>
      <w:proofErr w:type="spellEnd"/>
      <w:r>
        <w:t xml:space="preserve">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all of Section 35;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all of Section 36.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Township 1 South, Range 3 West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W/2 NW/4 and W/2 SW/4 and SE/4 SW/4 and S/2 SE/4 of Section 30;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S/2 SW/4 and S/2 SE/4 of Section 29;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all of Section 31;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all of Section 32;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W/2 NW/4 and W/2 SW/4 of Section 33.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Township 2 South, Range 4 West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N/2 NE/4 and N/2 NW/4 of Section 1;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of Section 2 except S/2 SE/4 and NE/4 SE/4;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all of Section 3 except SE/4;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NE/4 and N/2 NW/4 of Section 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NE/4 and E/2 SE/4 of Section 10;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NW/4 and W/2 SW/4 of Section 11.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Township 2 South, Range 3 West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of Section 5 except SE/4 NE/4 and NE/4 SE/4;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of Section 6 except SW/4 NW/4 and W/2 SW/4;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N/2 NW/4 and NE/4 of Section 8.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144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spellStart"/>
      <w:r>
        <w:t>Siggins</w:t>
      </w:r>
      <w:proofErr w:type="spellEnd"/>
      <w:r>
        <w:t xml:space="preserve"> pool in Clark and Cumberland Counties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Township 11 North, Range 10 East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S/2 NW/4 and SW/4 and SE/4 of Section 35;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SW/4 </w:t>
      </w:r>
      <w:proofErr w:type="spellStart"/>
      <w:r>
        <w:t>SW/4</w:t>
      </w:r>
      <w:proofErr w:type="spellEnd"/>
      <w:r>
        <w:t xml:space="preserve"> of Section 36.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Township 11 North, Range 11 East, SW/4 SE/4 and E/2 SE/4 of fractional Section 31.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Township 11 North, Range 14 West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of Section 31 except N/2 NW/4 and SW/4 NW/4;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of Section 32.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Township 10 North, Range 10 East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of Section 1 except N/2 NE/4;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of Section 2 except SW/4 NW/4 and W/2 SW/4;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all of Section 11 except NW/4 </w:t>
      </w:r>
      <w:proofErr w:type="spellStart"/>
      <w:r>
        <w:t>NW/4</w:t>
      </w:r>
      <w:proofErr w:type="spellEnd"/>
      <w:r>
        <w:t xml:space="preserve">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all of Section 12;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all of Section 13;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E/2 of Section 14;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NE/4 and NE/4 SE/4 of Section 23;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all of Section 24.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Township 11 North, Range 11 East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of fractional Section 6;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of fractional Section 7;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all of fractional Section 18;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all of fractional Section 19 except E/2 NE/4 and NE/4 SE/4.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Township 10 North, Range 14 West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NW/4 and E/2 SW/4 and SW/4 NE/4 and N/2 NE/4 of Section 5;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of Section 6;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all of Section 7;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W/2 NW/4 of Section 8;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NW/4 and N/2 SW/4 and W/2 NE/4 of Section 18.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144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following aquifers are the subject of completed applications and meet the criteria of Section 240.310(b)(2).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>
        <w:t>Herscher</w:t>
      </w:r>
      <w:proofErr w:type="spellEnd"/>
      <w:r>
        <w:t xml:space="preserve"> system located in portions of Kankakee, Ford and Iroquois Counties consisting of: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Township 30 North, Range 9 East, Sections 12, 13, 23, 24, 25, 26, 35 and 36;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Township 30 North, Range 10 East, Sections 7, 8, 14-23 and 26-35;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Township 29 North, Range 9 East, Sections 1, 2 and 12;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Township 29 North, Range 10 East, Sections 2-11 and 15-18.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16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spellStart"/>
      <w:r>
        <w:t>Colmar</w:t>
      </w:r>
      <w:proofErr w:type="spellEnd"/>
      <w:r>
        <w:t xml:space="preserve">-Plymouth pool located in McDonough and Hancock Counties and consisting of: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Township 4 North, Range 4 West, McDonough County: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S/2 </w:t>
      </w:r>
      <w:proofErr w:type="spellStart"/>
      <w:r>
        <w:t>S/2</w:t>
      </w:r>
      <w:proofErr w:type="spellEnd"/>
      <w:r>
        <w:t xml:space="preserve"> NE/4 and SE/4 </w:t>
      </w:r>
      <w:proofErr w:type="spellStart"/>
      <w:r>
        <w:t>SE/4</w:t>
      </w:r>
      <w:proofErr w:type="spellEnd"/>
      <w:r>
        <w:t xml:space="preserve"> NW/4 and E/2 SW/4 and SE/4 of Section 9;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S/2 </w:t>
      </w:r>
      <w:proofErr w:type="spellStart"/>
      <w:r>
        <w:t>S/2</w:t>
      </w:r>
      <w:proofErr w:type="spellEnd"/>
      <w:r>
        <w:t xml:space="preserve"> NW/4 and SE/4 and SW/4 of Section 10;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NW/4 SE/4 and N/2 SW/4 and S/2 NW/4 of Section 14;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N/2 SE/4 and NE/4 and NW/4 of Section 15;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all of Section 16;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S/2 and S/2 N/2 of Section 17;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S/2 and NE/4 and S/2 NW/4 of Section 18;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all of Section 19;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ix)</w:t>
      </w:r>
      <w:r>
        <w:tab/>
        <w:t xml:space="preserve">N/2 and N/2 SE/4 and N/2 SW/4 and SW/4 </w:t>
      </w:r>
      <w:proofErr w:type="spellStart"/>
      <w:r>
        <w:t>SW/4</w:t>
      </w:r>
      <w:proofErr w:type="spellEnd"/>
      <w:r>
        <w:t xml:space="preserve"> of Section 20;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x)</w:t>
      </w:r>
      <w:r>
        <w:tab/>
        <w:t xml:space="preserve">N/2 and N/2 S/2 of Section 21;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xi)</w:t>
      </w:r>
      <w:r>
        <w:tab/>
        <w:t xml:space="preserve">N/2 </w:t>
      </w:r>
      <w:proofErr w:type="spellStart"/>
      <w:r>
        <w:t>N/2</w:t>
      </w:r>
      <w:proofErr w:type="spellEnd"/>
      <w:r>
        <w:t xml:space="preserve"> and SW/4 NE/4 and SE/4 NW/4 of Section 30.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288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Township 4 North, Range 5 West, Hancock County: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SW/4 and S/2 NE/4 and E/2 SW/4 of Section 23;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S/2 NW/4 and S/2 NE/4 and NE/4 </w:t>
      </w:r>
      <w:proofErr w:type="spellStart"/>
      <w:r>
        <w:t>NE/4</w:t>
      </w:r>
      <w:proofErr w:type="spellEnd"/>
      <w:r>
        <w:t xml:space="preserve"> and SE/4 and SW/4 of Section 24; and </w:t>
      </w:r>
    </w:p>
    <w:p w:rsidR="00092AAF" w:rsidRDefault="00092AAF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NW/4 and N/2 NE/4 and SW/4 NE/4 of Section 26. </w:t>
      </w:r>
    </w:p>
    <w:p w:rsidR="007912DD" w:rsidRDefault="007912DD" w:rsidP="007912DD">
      <w:pPr>
        <w:widowControl w:val="0"/>
        <w:autoSpaceDE w:val="0"/>
        <w:autoSpaceDN w:val="0"/>
        <w:adjustRightInd w:val="0"/>
        <w:ind w:left="3600" w:hanging="720"/>
      </w:pPr>
    </w:p>
    <w:p w:rsidR="007912DD" w:rsidRDefault="007912DD" w:rsidP="007912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22314, effective December 14, 1998) </w:t>
      </w:r>
    </w:p>
    <w:sectPr w:rsidR="007912DD" w:rsidSect="00791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2DD"/>
    <w:rsid w:val="00092AAF"/>
    <w:rsid w:val="002F4FD1"/>
    <w:rsid w:val="003C5501"/>
    <w:rsid w:val="005C3366"/>
    <w:rsid w:val="006F7BA0"/>
    <w:rsid w:val="007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