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8A" w:rsidRDefault="00E34E8A" w:rsidP="00E34E8A">
      <w:pPr>
        <w:widowControl w:val="0"/>
        <w:autoSpaceDE w:val="0"/>
        <w:autoSpaceDN w:val="0"/>
        <w:adjustRightInd w:val="0"/>
      </w:pPr>
    </w:p>
    <w:p w:rsidR="00E34E8A" w:rsidRDefault="00E34E8A" w:rsidP="00E34E8A">
      <w:pPr>
        <w:widowControl w:val="0"/>
        <w:autoSpaceDE w:val="0"/>
        <w:autoSpaceDN w:val="0"/>
        <w:adjustRightInd w:val="0"/>
      </w:pPr>
      <w:r>
        <w:t>AUTHORITY:  Implementing and authorized by the Illinois Oil and Gas Act [225 ILCS 725]</w:t>
      </w:r>
      <w:r w:rsidR="00D14B3E">
        <w:t xml:space="preserve">, the Illinois Underground Natural Gas Storage Safety Act [415 ILCS 160], and </w:t>
      </w:r>
      <w:r w:rsidR="00395922">
        <w:t xml:space="preserve">Section 5-45 of the </w:t>
      </w:r>
      <w:bookmarkStart w:id="0" w:name="_GoBack"/>
      <w:bookmarkEnd w:id="0"/>
      <w:r w:rsidR="00D14B3E" w:rsidRPr="00EE6B75">
        <w:t>Illinois Administrative Procedure Act [5 ILCS 100]</w:t>
      </w:r>
      <w:r>
        <w:t xml:space="preserve">. </w:t>
      </w:r>
    </w:p>
    <w:sectPr w:rsidR="00E34E8A" w:rsidSect="00E34E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E8A"/>
    <w:rsid w:val="0025184A"/>
    <w:rsid w:val="00395922"/>
    <w:rsid w:val="0043396C"/>
    <w:rsid w:val="005C3366"/>
    <w:rsid w:val="00BE5246"/>
    <w:rsid w:val="00D14B3E"/>
    <w:rsid w:val="00E34E8A"/>
    <w:rsid w:val="00E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E4C91E-30D5-43BD-85C3-AB705620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Oil and Gas Act [225 ILCS 725]</vt:lpstr>
    </vt:vector>
  </TitlesOfParts>
  <Company>State of Illinois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Oil and Gas Act [225 ILCS 725]</dc:title>
  <dc:subject/>
  <dc:creator>Illinois General Assembly</dc:creator>
  <cp:keywords/>
  <dc:description/>
  <cp:lastModifiedBy>Shipley, Melissa A.</cp:lastModifiedBy>
  <cp:revision>6</cp:revision>
  <dcterms:created xsi:type="dcterms:W3CDTF">2012-06-21T20:46:00Z</dcterms:created>
  <dcterms:modified xsi:type="dcterms:W3CDTF">2019-05-14T19:38:00Z</dcterms:modified>
</cp:coreProperties>
</file>