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EE" w:rsidRDefault="00BD07EE" w:rsidP="00BD07EE">
      <w:pPr>
        <w:spacing w:line="246" w:lineRule="auto"/>
        <w:rPr>
          <w:b/>
          <w:bCs/>
        </w:rPr>
      </w:pPr>
    </w:p>
    <w:p w:rsidR="00BD07EE" w:rsidRPr="00936726" w:rsidRDefault="00BD07EE" w:rsidP="00BD07EE">
      <w:pPr>
        <w:spacing w:line="246" w:lineRule="auto"/>
        <w:rPr>
          <w:b/>
        </w:rPr>
      </w:pPr>
      <w:r w:rsidRPr="00936726">
        <w:rPr>
          <w:b/>
          <w:bCs/>
        </w:rPr>
        <w:t>Section 200.1010  Notice of Hearing</w:t>
      </w:r>
    </w:p>
    <w:p w:rsidR="00BD07EE" w:rsidRPr="001138ED" w:rsidRDefault="00BD07EE" w:rsidP="00BD07EE">
      <w:pPr>
        <w:spacing w:line="246" w:lineRule="auto"/>
      </w:pPr>
    </w:p>
    <w:p w:rsidR="00BD07EE" w:rsidRPr="001138ED" w:rsidRDefault="00BD07EE" w:rsidP="00BD07EE">
      <w:pPr>
        <w:tabs>
          <w:tab w:val="left" w:pos="720"/>
          <w:tab w:val="left" w:pos="1440"/>
        </w:tabs>
        <w:spacing w:line="246" w:lineRule="auto"/>
        <w:ind w:left="1440" w:hanging="1440"/>
      </w:pPr>
      <w:r>
        <w:tab/>
      </w:r>
      <w:r w:rsidRPr="001138ED">
        <w:t>a)</w:t>
      </w:r>
      <w:r>
        <w:tab/>
      </w:r>
      <w:r w:rsidRPr="001138ED">
        <w:t>Written notice setting forth the date, time, place</w:t>
      </w:r>
      <w:r w:rsidR="00322372">
        <w:t xml:space="preserve"> and</w:t>
      </w:r>
      <w:r w:rsidRPr="001138ED">
        <w:t xml:space="preserve"> nature of the hearing</w:t>
      </w:r>
      <w:r w:rsidR="00322372">
        <w:t>,</w:t>
      </w:r>
      <w:r w:rsidRPr="001138ED">
        <w:t xml:space="preserve"> and the name and address of the hearing officer</w:t>
      </w:r>
      <w:r w:rsidR="00322372">
        <w:t>,</w:t>
      </w:r>
      <w:r w:rsidRPr="001138ED">
        <w:t xml:space="preserve"> shall be mailed, by certified mail, to an applicant or holder making a timely written request for hearing at least </w:t>
      </w:r>
      <w:r>
        <w:t>1</w:t>
      </w:r>
      <w:r w:rsidR="00D87517">
        <w:t xml:space="preserve">4 </w:t>
      </w:r>
      <w:r w:rsidRPr="001138ED">
        <w:t>days prior to the scheduled hearing date.</w:t>
      </w:r>
    </w:p>
    <w:p w:rsidR="00BD07EE" w:rsidRPr="001138ED" w:rsidRDefault="00BD07EE" w:rsidP="00BD07EE">
      <w:pPr>
        <w:spacing w:line="246" w:lineRule="auto"/>
        <w:rPr>
          <w:bCs/>
        </w:rPr>
      </w:pPr>
    </w:p>
    <w:p w:rsidR="00BD07EE" w:rsidRPr="001138ED" w:rsidRDefault="00BD07EE" w:rsidP="00BD07EE">
      <w:pPr>
        <w:tabs>
          <w:tab w:val="left" w:pos="720"/>
        </w:tabs>
        <w:spacing w:line="246" w:lineRule="auto"/>
        <w:ind w:left="1440" w:hanging="1440"/>
        <w:rPr>
          <w:bCs/>
        </w:rPr>
      </w:pPr>
      <w:r>
        <w:rPr>
          <w:bCs/>
        </w:rPr>
        <w:tab/>
      </w:r>
      <w:r w:rsidRPr="001138ED">
        <w:rPr>
          <w:bCs/>
        </w:rPr>
        <w:t>b)</w:t>
      </w:r>
      <w:r>
        <w:rPr>
          <w:bCs/>
        </w:rPr>
        <w:tab/>
      </w:r>
      <w:r w:rsidRPr="001138ED">
        <w:rPr>
          <w:bCs/>
        </w:rPr>
        <w:t xml:space="preserve">The hearing proceedings shall be commenced within </w:t>
      </w:r>
      <w:r w:rsidR="00D87517">
        <w:rPr>
          <w:bCs/>
        </w:rPr>
        <w:t>3</w:t>
      </w:r>
      <w:r w:rsidRPr="001138ED">
        <w:rPr>
          <w:bCs/>
        </w:rPr>
        <w:t>0 days after receipt of the request for hearing</w:t>
      </w:r>
      <w:r w:rsidR="00322372">
        <w:rPr>
          <w:bCs/>
        </w:rPr>
        <w:t>,</w:t>
      </w:r>
      <w:r w:rsidRPr="001138ED">
        <w:rPr>
          <w:bCs/>
        </w:rPr>
        <w:t xml:space="preserve"> unless the hearing is continued for good cause at the request of any party.</w:t>
      </w:r>
    </w:p>
    <w:p w:rsidR="000174EB" w:rsidRDefault="000174EB" w:rsidP="00DC7214"/>
    <w:p w:rsidR="00BD07EE" w:rsidRPr="00D55B37" w:rsidRDefault="00BD07EE">
      <w:pPr>
        <w:pStyle w:val="JCARSourceNote"/>
        <w:ind w:left="720"/>
      </w:pPr>
      <w:r w:rsidRPr="00D55B37">
        <w:t xml:space="preserve">(Source:  Added at </w:t>
      </w:r>
      <w:r>
        <w:t xml:space="preserve">37 </w:t>
      </w:r>
      <w:r w:rsidRPr="00D55B37">
        <w:t xml:space="preserve">Ill. Reg. </w:t>
      </w:r>
      <w:r w:rsidR="0034787A">
        <w:t>14090</w:t>
      </w:r>
      <w:r w:rsidRPr="00D55B37">
        <w:t xml:space="preserve">, effective </w:t>
      </w:r>
      <w:bookmarkStart w:id="0" w:name="_GoBack"/>
      <w:r w:rsidR="0034787A">
        <w:t>August 26, 2013</w:t>
      </w:r>
      <w:bookmarkEnd w:id="0"/>
      <w:r w:rsidRPr="00D55B37">
        <w:t>)</w:t>
      </w:r>
    </w:p>
    <w:sectPr w:rsidR="00BD07EE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647" w:rsidRDefault="00095647">
      <w:r>
        <w:separator/>
      </w:r>
    </w:p>
  </w:endnote>
  <w:endnote w:type="continuationSeparator" w:id="0">
    <w:p w:rsidR="00095647" w:rsidRDefault="0009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647" w:rsidRDefault="00095647">
      <w:r>
        <w:separator/>
      </w:r>
    </w:p>
  </w:footnote>
  <w:footnote w:type="continuationSeparator" w:id="0">
    <w:p w:rsidR="00095647" w:rsidRDefault="00095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64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5647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6048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372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4787A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7EE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517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564466F-93D2-4610-9FD5-E77981CF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7E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2013-08-27T19:06:00Z</dcterms:created>
  <dcterms:modified xsi:type="dcterms:W3CDTF">2013-08-30T17:56:00Z</dcterms:modified>
</cp:coreProperties>
</file>