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7418" w14:textId="77777777" w:rsidR="00AA1DAF" w:rsidRDefault="00AA1DAF" w:rsidP="00AA1DAF">
      <w:pPr>
        <w:widowControl w:val="0"/>
        <w:autoSpaceDE w:val="0"/>
        <w:autoSpaceDN w:val="0"/>
        <w:adjustRightInd w:val="0"/>
      </w:pPr>
    </w:p>
    <w:p w14:paraId="23AC8F38" w14:textId="77777777" w:rsidR="00AA1DAF" w:rsidRDefault="00AA1DAF" w:rsidP="00AA1D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200.107  </w:t>
      </w:r>
      <w:r w:rsidR="000F062B" w:rsidRPr="00936726">
        <w:rPr>
          <w:b/>
          <w:bCs/>
        </w:rPr>
        <w:t>Explosive</w:t>
      </w:r>
      <w:r w:rsidR="00DA3A04">
        <w:rPr>
          <w:b/>
          <w:bCs/>
        </w:rPr>
        <w:t>s</w:t>
      </w:r>
      <w:proofErr w:type="gramEnd"/>
      <w:r w:rsidR="000F062B">
        <w:rPr>
          <w:b/>
          <w:bCs/>
        </w:rPr>
        <w:t xml:space="preserve"> </w:t>
      </w:r>
      <w:r>
        <w:rPr>
          <w:b/>
          <w:bCs/>
        </w:rPr>
        <w:t>License Renewal</w:t>
      </w:r>
      <w:r>
        <w:t xml:space="preserve"> </w:t>
      </w:r>
    </w:p>
    <w:p w14:paraId="2DFF0A4C" w14:textId="77777777" w:rsidR="00AA1DAF" w:rsidRDefault="00AA1DAF" w:rsidP="00AA1DAF">
      <w:pPr>
        <w:widowControl w:val="0"/>
        <w:autoSpaceDE w:val="0"/>
        <w:autoSpaceDN w:val="0"/>
        <w:adjustRightInd w:val="0"/>
      </w:pPr>
    </w:p>
    <w:p w14:paraId="2C3ACCDE" w14:textId="77777777" w:rsidR="00AA1DAF" w:rsidRDefault="00AA1DAF" w:rsidP="00AA1D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F062B">
        <w:t>An explosives</w:t>
      </w:r>
      <w:r>
        <w:t xml:space="preserve"> license issued pursuant to this Subpart is valid for 3 years from the date of issuance. </w:t>
      </w:r>
    </w:p>
    <w:p w14:paraId="66D23085" w14:textId="77777777" w:rsidR="005E50A7" w:rsidRDefault="005E50A7" w:rsidP="00DF1C37">
      <w:pPr>
        <w:widowControl w:val="0"/>
        <w:autoSpaceDE w:val="0"/>
        <w:autoSpaceDN w:val="0"/>
        <w:adjustRightInd w:val="0"/>
      </w:pPr>
    </w:p>
    <w:p w14:paraId="289C5049" w14:textId="77777777" w:rsidR="00AA1DAF" w:rsidRDefault="00AA1DAF" w:rsidP="00AA1D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holder of </w:t>
      </w:r>
      <w:r w:rsidR="000F062B">
        <w:t>an explosives</w:t>
      </w:r>
      <w:r>
        <w:t xml:space="preserve"> license may renew</w:t>
      </w:r>
      <w:r w:rsidR="00DA3A04">
        <w:t xml:space="preserve"> that</w:t>
      </w:r>
      <w:r>
        <w:t xml:space="preserve"> license during the </w:t>
      </w:r>
      <w:proofErr w:type="gramStart"/>
      <w:r>
        <w:t>60 day</w:t>
      </w:r>
      <w:proofErr w:type="gramEnd"/>
      <w:r>
        <w:t xml:space="preserve"> period preceding </w:t>
      </w:r>
      <w:r w:rsidR="00A67000">
        <w:t>its</w:t>
      </w:r>
      <w:r w:rsidR="004B00F0">
        <w:t xml:space="preserve"> </w:t>
      </w:r>
      <w:r>
        <w:t>expiration date by submitting a renewal application on forms provided by the Department</w:t>
      </w:r>
      <w:r w:rsidR="00DA3A04">
        <w:t>,</w:t>
      </w:r>
      <w:r>
        <w:t xml:space="preserve"> together with the required fee</w:t>
      </w:r>
      <w:r w:rsidR="00DA3A04">
        <w:t xml:space="preserve"> (see Subpart D)</w:t>
      </w:r>
      <w:r>
        <w:t xml:space="preserve">. </w:t>
      </w:r>
    </w:p>
    <w:p w14:paraId="0FC0BE90" w14:textId="77777777" w:rsidR="005E50A7" w:rsidRDefault="005E50A7" w:rsidP="00DF1C37">
      <w:pPr>
        <w:widowControl w:val="0"/>
        <w:autoSpaceDE w:val="0"/>
        <w:autoSpaceDN w:val="0"/>
        <w:adjustRightInd w:val="0"/>
      </w:pPr>
    </w:p>
    <w:p w14:paraId="705B5D12" w14:textId="77777777" w:rsidR="00AA1DAF" w:rsidRDefault="00AA1DAF" w:rsidP="00AA1D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</w:t>
      </w:r>
      <w:r w:rsidR="000F062B">
        <w:t xml:space="preserve">explosives </w:t>
      </w:r>
      <w:r>
        <w:t xml:space="preserve">license not renewed within 30 days following its expiration will be cancelled.  Any requests after that date to renew or restore will be treated as a new application. </w:t>
      </w:r>
    </w:p>
    <w:p w14:paraId="7C0E75AB" w14:textId="77777777" w:rsidR="005E50A7" w:rsidRDefault="005E50A7" w:rsidP="00DF1C37">
      <w:pPr>
        <w:widowControl w:val="0"/>
        <w:autoSpaceDE w:val="0"/>
        <w:autoSpaceDN w:val="0"/>
        <w:adjustRightInd w:val="0"/>
      </w:pPr>
    </w:p>
    <w:p w14:paraId="51C52452" w14:textId="511EA2B4" w:rsidR="00AA1DAF" w:rsidRDefault="00AA1DAF" w:rsidP="00AA1D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extended renewal period under subsection (c) does not allow </w:t>
      </w:r>
      <w:r w:rsidR="000F062B">
        <w:t>an explosives</w:t>
      </w:r>
      <w:r>
        <w:t xml:space="preserve"> licensee to engage in any conduct or activities for which a license is required during the </w:t>
      </w:r>
      <w:proofErr w:type="gramStart"/>
      <w:r>
        <w:t>30 day</w:t>
      </w:r>
      <w:proofErr w:type="gramEnd"/>
      <w:r>
        <w:t xml:space="preserve"> period after the license has expired. </w:t>
      </w:r>
    </w:p>
    <w:p w14:paraId="1F54A4EA" w14:textId="0D477077" w:rsidR="00B93F93" w:rsidRDefault="00B93F93" w:rsidP="00DF1C37">
      <w:pPr>
        <w:widowControl w:val="0"/>
        <w:autoSpaceDE w:val="0"/>
        <w:autoSpaceDN w:val="0"/>
        <w:adjustRightInd w:val="0"/>
      </w:pPr>
    </w:p>
    <w:p w14:paraId="08B23557" w14:textId="62BAA602" w:rsidR="00B93F93" w:rsidRDefault="00B93F93" w:rsidP="00AA1DA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An explosives license will not be renewed when the applicant has any outstanding, unpaid violations with the Department.</w:t>
      </w:r>
    </w:p>
    <w:p w14:paraId="130F39BB" w14:textId="77777777" w:rsidR="000F062B" w:rsidRDefault="000F062B" w:rsidP="00DF1C37">
      <w:pPr>
        <w:widowControl w:val="0"/>
        <w:autoSpaceDE w:val="0"/>
        <w:autoSpaceDN w:val="0"/>
        <w:adjustRightInd w:val="0"/>
      </w:pPr>
    </w:p>
    <w:p w14:paraId="4A26698A" w14:textId="61EF96F3" w:rsidR="000F062B" w:rsidRPr="00D55B37" w:rsidRDefault="00B93F93">
      <w:pPr>
        <w:pStyle w:val="JCARSourceNote"/>
        <w:ind w:left="720"/>
      </w:pPr>
      <w:r w:rsidRPr="00FD1AD2">
        <w:t>(Source:  Amended at 4</w:t>
      </w:r>
      <w:r w:rsidR="00957ACC">
        <w:t>8</w:t>
      </w:r>
      <w:r w:rsidRPr="00FD1AD2">
        <w:t xml:space="preserve"> Ill. Reg. </w:t>
      </w:r>
      <w:r w:rsidR="00AF659B">
        <w:t>9600</w:t>
      </w:r>
      <w:r w:rsidRPr="00FD1AD2">
        <w:t xml:space="preserve">, effective </w:t>
      </w:r>
      <w:r w:rsidR="00AF659B">
        <w:t>June 24, 2024</w:t>
      </w:r>
      <w:r w:rsidRPr="00FD1AD2">
        <w:t>)</w:t>
      </w:r>
    </w:p>
    <w:sectPr w:rsidR="000F062B" w:rsidRPr="00D55B37" w:rsidSect="00AA1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DAF"/>
    <w:rsid w:val="000978F6"/>
    <w:rsid w:val="000F062B"/>
    <w:rsid w:val="003549AE"/>
    <w:rsid w:val="004B00F0"/>
    <w:rsid w:val="005C3366"/>
    <w:rsid w:val="005E50A7"/>
    <w:rsid w:val="006A2E1D"/>
    <w:rsid w:val="007202A7"/>
    <w:rsid w:val="00787060"/>
    <w:rsid w:val="00925886"/>
    <w:rsid w:val="00957ACC"/>
    <w:rsid w:val="00A06653"/>
    <w:rsid w:val="00A67000"/>
    <w:rsid w:val="00AA1DAF"/>
    <w:rsid w:val="00AF659B"/>
    <w:rsid w:val="00B93F93"/>
    <w:rsid w:val="00DA3A04"/>
    <w:rsid w:val="00D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FADF6C"/>
  <w15:docId w15:val="{CD576B77-944C-494A-8F70-7E74ED2F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2024-07-04T00:25:00Z</dcterms:modified>
</cp:coreProperties>
</file>