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C08" w:rsidRDefault="00890C08" w:rsidP="00890C08">
      <w:pPr>
        <w:widowControl w:val="0"/>
        <w:autoSpaceDE w:val="0"/>
        <w:autoSpaceDN w:val="0"/>
        <w:adjustRightInd w:val="0"/>
      </w:pPr>
    </w:p>
    <w:p w:rsidR="00890C08" w:rsidRPr="00CB13D4" w:rsidRDefault="00890C08" w:rsidP="00890C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200.102  Fingerprint Cards</w:t>
      </w:r>
      <w:r>
        <w:t xml:space="preserve"> </w:t>
      </w:r>
      <w:r w:rsidR="00CB13D4">
        <w:rPr>
          <w:b/>
        </w:rPr>
        <w:t>and Fingerprint-Based Data</w:t>
      </w:r>
    </w:p>
    <w:p w:rsidR="00890C08" w:rsidRDefault="00890C08" w:rsidP="00890C08">
      <w:pPr>
        <w:widowControl w:val="0"/>
        <w:autoSpaceDE w:val="0"/>
        <w:autoSpaceDN w:val="0"/>
        <w:adjustRightInd w:val="0"/>
      </w:pPr>
    </w:p>
    <w:p w:rsidR="00890C08" w:rsidRDefault="00890C08" w:rsidP="00890C08">
      <w:pPr>
        <w:widowControl w:val="0"/>
        <w:autoSpaceDE w:val="0"/>
        <w:autoSpaceDN w:val="0"/>
        <w:adjustRightInd w:val="0"/>
      </w:pPr>
      <w:r>
        <w:t xml:space="preserve">An applicant for original licensure, except for an applicant who has previously submitted </w:t>
      </w:r>
      <w:r w:rsidR="00CB13D4">
        <w:t>fingerprint-</w:t>
      </w:r>
      <w:r w:rsidR="00D16DA4">
        <w:t>based data</w:t>
      </w:r>
      <w:r>
        <w:t xml:space="preserve"> to the Department, shall submit with the application </w:t>
      </w:r>
      <w:r w:rsidR="00D16DA4">
        <w:t>fingerprint</w:t>
      </w:r>
      <w:r w:rsidR="00C474CD">
        <w:t>-</w:t>
      </w:r>
      <w:r w:rsidR="00D16DA4">
        <w:t>based data, or other state of the art criminal identification data or 2</w:t>
      </w:r>
      <w:r>
        <w:t xml:space="preserve"> sets of fingerprint cards on forms specified by the Department.  The fingerprint cards shall be accompanied by the required</w:t>
      </w:r>
      <w:r w:rsidR="00D16DA4">
        <w:t xml:space="preserve"> non-refundable</w:t>
      </w:r>
      <w:r>
        <w:t xml:space="preserve"> fee. </w:t>
      </w:r>
    </w:p>
    <w:p w:rsidR="00D16DA4" w:rsidRDefault="00D16DA4" w:rsidP="00890C08">
      <w:pPr>
        <w:widowControl w:val="0"/>
        <w:autoSpaceDE w:val="0"/>
        <w:autoSpaceDN w:val="0"/>
        <w:adjustRightInd w:val="0"/>
      </w:pPr>
    </w:p>
    <w:p w:rsidR="00D16DA4" w:rsidRPr="00D55B37" w:rsidRDefault="00D16DA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EA704F">
        <w:t>14090</w:t>
      </w:r>
      <w:r w:rsidRPr="00D55B37">
        <w:t xml:space="preserve">, effective </w:t>
      </w:r>
      <w:bookmarkStart w:id="0" w:name="_GoBack"/>
      <w:r w:rsidR="00EA704F">
        <w:t>August 26, 2013</w:t>
      </w:r>
      <w:bookmarkEnd w:id="0"/>
      <w:r w:rsidRPr="00D55B37">
        <w:t>)</w:t>
      </w:r>
    </w:p>
    <w:sectPr w:rsidR="00D16DA4" w:rsidRPr="00D55B37" w:rsidSect="00890C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0C08"/>
    <w:rsid w:val="00424934"/>
    <w:rsid w:val="005C3366"/>
    <w:rsid w:val="00796A55"/>
    <w:rsid w:val="008075DA"/>
    <w:rsid w:val="00890C08"/>
    <w:rsid w:val="00C474CD"/>
    <w:rsid w:val="00CB13D4"/>
    <w:rsid w:val="00D16DA4"/>
    <w:rsid w:val="00DD04C0"/>
    <w:rsid w:val="00EA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E1D8DF5-2717-4AA3-8324-D2BDD1B5E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16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King, Melissa A.</cp:lastModifiedBy>
  <cp:revision>3</cp:revision>
  <dcterms:created xsi:type="dcterms:W3CDTF">2013-08-27T19:05:00Z</dcterms:created>
  <dcterms:modified xsi:type="dcterms:W3CDTF">2013-08-30T17:56:00Z</dcterms:modified>
</cp:coreProperties>
</file>