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73E" w:rsidRDefault="00A4273E" w:rsidP="00A4273E">
      <w:pPr>
        <w:widowControl w:val="0"/>
        <w:autoSpaceDE w:val="0"/>
        <w:autoSpaceDN w:val="0"/>
        <w:adjustRightInd w:val="0"/>
      </w:pPr>
    </w:p>
    <w:p w:rsidR="00A4273E" w:rsidRDefault="00A4273E" w:rsidP="00A4273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299.690  Placement in </w:t>
      </w:r>
      <w:r w:rsidR="0002060E">
        <w:rPr>
          <w:b/>
          <w:bCs/>
        </w:rPr>
        <w:t>Special</w:t>
      </w:r>
      <w:r>
        <w:rPr>
          <w:b/>
          <w:bCs/>
        </w:rPr>
        <w:t xml:space="preserve"> Management Status</w:t>
      </w:r>
      <w:r>
        <w:t xml:space="preserve"> </w:t>
      </w:r>
    </w:p>
    <w:p w:rsidR="00A4273E" w:rsidRDefault="00A4273E" w:rsidP="00A4273E">
      <w:pPr>
        <w:widowControl w:val="0"/>
        <w:autoSpaceDE w:val="0"/>
        <w:autoSpaceDN w:val="0"/>
        <w:adjustRightInd w:val="0"/>
      </w:pPr>
    </w:p>
    <w:p w:rsidR="0002060E" w:rsidRDefault="00A4273E" w:rsidP="00A4273E">
      <w:pPr>
        <w:widowControl w:val="0"/>
        <w:autoSpaceDE w:val="0"/>
        <w:autoSpaceDN w:val="0"/>
        <w:adjustRightInd w:val="0"/>
      </w:pPr>
      <w:r>
        <w:t xml:space="preserve">Residents whose behaviors </w:t>
      </w:r>
      <w:r w:rsidR="0002060E">
        <w:t>threaten the safety</w:t>
      </w:r>
      <w:r>
        <w:t xml:space="preserve"> or </w:t>
      </w:r>
      <w:r w:rsidR="0002060E">
        <w:t>security of the facility</w:t>
      </w:r>
      <w:r>
        <w:t xml:space="preserve"> or who cannot</w:t>
      </w:r>
      <w:r w:rsidR="0002060E">
        <w:t xml:space="preserve"> otherwise</w:t>
      </w:r>
      <w:r>
        <w:t xml:space="preserve"> be effectively managed </w:t>
      </w:r>
      <w:r w:rsidR="0002060E">
        <w:t xml:space="preserve">in their current </w:t>
      </w:r>
      <w:r w:rsidR="004D1A8A">
        <w:t>m</w:t>
      </w:r>
      <w:r w:rsidR="0002060E">
        <w:t xml:space="preserve">anagement </w:t>
      </w:r>
      <w:r w:rsidR="004D1A8A">
        <w:t>s</w:t>
      </w:r>
      <w:r w:rsidR="0002060E">
        <w:t xml:space="preserve">tatus </w:t>
      </w:r>
      <w:r>
        <w:t xml:space="preserve">may be confined in their </w:t>
      </w:r>
      <w:r w:rsidR="0002060E">
        <w:t>rooms, in their assigned residential units, or relocated to another</w:t>
      </w:r>
      <w:r>
        <w:t xml:space="preserve"> area </w:t>
      </w:r>
      <w:r w:rsidR="0002060E">
        <w:t>of the facility</w:t>
      </w:r>
      <w:r>
        <w:t xml:space="preserve"> designated by the Program Director.  Placement in </w:t>
      </w:r>
      <w:r w:rsidR="0002060E">
        <w:t>Special Management Status does not supersede or</w:t>
      </w:r>
      <w:r>
        <w:t xml:space="preserve"> eliminate any other </w:t>
      </w:r>
      <w:r w:rsidR="0002060E">
        <w:t>informal</w:t>
      </w:r>
      <w:r>
        <w:t xml:space="preserve"> or formal behavioral </w:t>
      </w:r>
      <w:r w:rsidR="0002060E">
        <w:t>intervention</w:t>
      </w:r>
      <w:r>
        <w:t xml:space="preserve"> that has been </w:t>
      </w:r>
      <w:r w:rsidR="0002060E">
        <w:t>previously offered by staff, the Program Unit Hearing Officer or the Behavior Committee</w:t>
      </w:r>
      <w:r>
        <w:t>.</w:t>
      </w:r>
    </w:p>
    <w:p w:rsidR="0002060E" w:rsidRDefault="0002060E" w:rsidP="00A4273E">
      <w:pPr>
        <w:widowControl w:val="0"/>
        <w:autoSpaceDE w:val="0"/>
        <w:autoSpaceDN w:val="0"/>
        <w:adjustRightInd w:val="0"/>
      </w:pPr>
    </w:p>
    <w:p w:rsidR="00A4273E" w:rsidRDefault="00E7783A" w:rsidP="0002060E">
      <w:pPr>
        <w:widowControl w:val="0"/>
        <w:autoSpaceDE w:val="0"/>
        <w:autoSpaceDN w:val="0"/>
        <w:adjustRightInd w:val="0"/>
        <w:ind w:left="720"/>
      </w:pPr>
      <w:r>
        <w:t>(Source:  Amended at 44</w:t>
      </w:r>
      <w:r w:rsidR="0002060E">
        <w:t xml:space="preserve"> Ill. Reg. </w:t>
      </w:r>
      <w:r w:rsidR="00014734">
        <w:t>8246</w:t>
      </w:r>
      <w:r w:rsidR="0002060E">
        <w:t xml:space="preserve">, effective </w:t>
      </w:r>
      <w:bookmarkStart w:id="0" w:name="_GoBack"/>
      <w:r w:rsidR="00014734">
        <w:t>April 28, 2020</w:t>
      </w:r>
      <w:bookmarkEnd w:id="0"/>
      <w:r w:rsidR="0002060E">
        <w:t>)</w:t>
      </w:r>
      <w:r w:rsidR="00A4273E">
        <w:t xml:space="preserve"> </w:t>
      </w:r>
    </w:p>
    <w:sectPr w:rsidR="00A4273E" w:rsidSect="00A427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273E"/>
    <w:rsid w:val="00014734"/>
    <w:rsid w:val="0002060E"/>
    <w:rsid w:val="002F02B8"/>
    <w:rsid w:val="004D1A8A"/>
    <w:rsid w:val="005C3366"/>
    <w:rsid w:val="007017FC"/>
    <w:rsid w:val="00A4273E"/>
    <w:rsid w:val="00B24388"/>
    <w:rsid w:val="00B35808"/>
    <w:rsid w:val="00E7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8AB4271-17A8-479D-BA7C-9C9438F7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299</vt:lpstr>
    </vt:vector>
  </TitlesOfParts>
  <Company>State of Illinois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299</dc:title>
  <dc:subject/>
  <dc:creator>Illinois General Assembly</dc:creator>
  <cp:keywords/>
  <dc:description/>
  <cp:lastModifiedBy>Lane, Arlene L.</cp:lastModifiedBy>
  <cp:revision>3</cp:revision>
  <dcterms:created xsi:type="dcterms:W3CDTF">2020-02-19T17:16:00Z</dcterms:created>
  <dcterms:modified xsi:type="dcterms:W3CDTF">2020-05-11T17:19:00Z</dcterms:modified>
</cp:coreProperties>
</file>