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A1" w:rsidRDefault="000265A1" w:rsidP="000265A1">
      <w:pPr>
        <w:widowControl w:val="0"/>
        <w:autoSpaceDE w:val="0"/>
        <w:autoSpaceDN w:val="0"/>
        <w:adjustRightInd w:val="0"/>
      </w:pPr>
    </w:p>
    <w:p w:rsidR="000265A1" w:rsidRDefault="000265A1" w:rsidP="000265A1">
      <w:pPr>
        <w:widowControl w:val="0"/>
        <w:autoSpaceDE w:val="0"/>
        <w:autoSpaceDN w:val="0"/>
        <w:adjustRightInd w:val="0"/>
      </w:pPr>
      <w:r>
        <w:rPr>
          <w:b/>
          <w:bCs/>
        </w:rPr>
        <w:t>Section 299.620  Applicability</w:t>
      </w:r>
      <w:r>
        <w:t xml:space="preserve"> </w:t>
      </w:r>
    </w:p>
    <w:p w:rsidR="000265A1" w:rsidRDefault="000265A1" w:rsidP="000265A1">
      <w:pPr>
        <w:widowControl w:val="0"/>
        <w:autoSpaceDE w:val="0"/>
        <w:autoSpaceDN w:val="0"/>
        <w:adjustRightInd w:val="0"/>
      </w:pPr>
    </w:p>
    <w:p w:rsidR="000265A1" w:rsidRDefault="000265A1" w:rsidP="000265A1">
      <w:pPr>
        <w:widowControl w:val="0"/>
        <w:autoSpaceDE w:val="0"/>
        <w:autoSpaceDN w:val="0"/>
        <w:adjustRightInd w:val="0"/>
        <w:ind w:left="1440" w:hanging="720"/>
      </w:pPr>
      <w:r>
        <w:t>a)</w:t>
      </w:r>
      <w:r>
        <w:tab/>
        <w:t xml:space="preserve">Program and </w:t>
      </w:r>
      <w:r w:rsidR="00500E60">
        <w:t xml:space="preserve">living </w:t>
      </w:r>
      <w:r>
        <w:t>unit rules are to promote a safe and secure environment for treatment</w:t>
      </w:r>
      <w:r w:rsidR="00493836">
        <w:t xml:space="preserve">, </w:t>
      </w:r>
      <w:r w:rsidR="001E05B3">
        <w:t>as well as to preserve facility safety and security</w:t>
      </w:r>
      <w:r>
        <w:t xml:space="preserve">.  All residents are expected to comply with the Program and </w:t>
      </w:r>
      <w:r w:rsidR="00244D66">
        <w:t xml:space="preserve">living </w:t>
      </w:r>
      <w:r>
        <w:t>unit rules</w:t>
      </w:r>
      <w:r w:rsidR="00493836">
        <w:t>,</w:t>
      </w:r>
      <w:r>
        <w:t xml:space="preserve"> as well as </w:t>
      </w:r>
      <w:r w:rsidR="001E05B3">
        <w:t xml:space="preserve">all </w:t>
      </w:r>
      <w:r>
        <w:t>staff orders.</w:t>
      </w:r>
      <w:r w:rsidR="001E05B3">
        <w:t xml:space="preserve"> </w:t>
      </w:r>
      <w:r>
        <w:t xml:space="preserve"> In a situation </w:t>
      </w:r>
      <w:r w:rsidR="00493836">
        <w:t>in which</w:t>
      </w:r>
      <w:r>
        <w:t xml:space="preserve"> one or more residents are not following staff orders, staff will implement security measures to ensure </w:t>
      </w:r>
      <w:r w:rsidR="001E05B3">
        <w:t>facility</w:t>
      </w:r>
      <w:r>
        <w:t xml:space="preserve"> safety and security (e.g., staff may direct all residents to their rooms). </w:t>
      </w:r>
    </w:p>
    <w:p w:rsidR="00FF00E4" w:rsidRDefault="00FF00E4" w:rsidP="00E66F33">
      <w:pPr>
        <w:widowControl w:val="0"/>
        <w:autoSpaceDE w:val="0"/>
        <w:autoSpaceDN w:val="0"/>
        <w:adjustRightInd w:val="0"/>
      </w:pPr>
    </w:p>
    <w:p w:rsidR="000265A1" w:rsidRDefault="000265A1" w:rsidP="000265A1">
      <w:pPr>
        <w:widowControl w:val="0"/>
        <w:autoSpaceDE w:val="0"/>
        <w:autoSpaceDN w:val="0"/>
        <w:adjustRightInd w:val="0"/>
        <w:ind w:left="1440" w:hanging="720"/>
      </w:pPr>
      <w:r>
        <w:t>b)</w:t>
      </w:r>
      <w:r>
        <w:tab/>
        <w:t xml:space="preserve">All residents will be given adequate notice of the Program rules and </w:t>
      </w:r>
      <w:r w:rsidR="00500E60">
        <w:t xml:space="preserve">living </w:t>
      </w:r>
      <w:r>
        <w:t xml:space="preserve">unit rules either directly by staff or presumptively by </w:t>
      </w:r>
      <w:r w:rsidR="001E05B3">
        <w:t>publication of this Part, provision of a handbook</w:t>
      </w:r>
      <w:r w:rsidR="00493836">
        <w:t>,</w:t>
      </w:r>
      <w:r w:rsidR="001E05B3">
        <w:t xml:space="preserve"> or posted notice </w:t>
      </w:r>
      <w:r w:rsidR="00925FF1">
        <w:t>i</w:t>
      </w:r>
      <w:r w:rsidR="001E05B3">
        <w:t>n the living units</w:t>
      </w:r>
      <w:r>
        <w:t xml:space="preserve">. </w:t>
      </w:r>
      <w:r w:rsidR="00493836">
        <w:t xml:space="preserve"> </w:t>
      </w:r>
      <w:r>
        <w:t>Residents shall be informed of the rules upon admission</w:t>
      </w:r>
      <w:r w:rsidR="00493836">
        <w:t>.  The</w:t>
      </w:r>
      <w:r>
        <w:t xml:space="preserve"> </w:t>
      </w:r>
      <w:r w:rsidR="001E05B3">
        <w:t xml:space="preserve">location </w:t>
      </w:r>
      <w:r>
        <w:t xml:space="preserve">specific Program and </w:t>
      </w:r>
      <w:r w:rsidR="00AF173A">
        <w:t xml:space="preserve">living </w:t>
      </w:r>
      <w:r>
        <w:t xml:space="preserve">unit rules shall be </w:t>
      </w:r>
      <w:r w:rsidR="001E05B3">
        <w:t xml:space="preserve">either printed in the handbook or </w:t>
      </w:r>
      <w:r>
        <w:t xml:space="preserve">posted on the </w:t>
      </w:r>
      <w:r w:rsidR="00AF173A">
        <w:t xml:space="preserve">living </w:t>
      </w:r>
      <w:r>
        <w:t xml:space="preserve">units.  Changes in rules </w:t>
      </w:r>
      <w:r w:rsidR="001E05B3">
        <w:t xml:space="preserve">that do not appear in the handbook </w:t>
      </w:r>
      <w:r>
        <w:t xml:space="preserve">shall be posted </w:t>
      </w:r>
      <w:r w:rsidR="00925FF1">
        <w:t>in</w:t>
      </w:r>
      <w:r>
        <w:t xml:space="preserve"> the </w:t>
      </w:r>
      <w:r w:rsidR="00AF173A">
        <w:t xml:space="preserve">living </w:t>
      </w:r>
      <w:r>
        <w:t xml:space="preserve">units.  Only those rules </w:t>
      </w:r>
      <w:r w:rsidR="001E05B3">
        <w:t xml:space="preserve">of which the </w:t>
      </w:r>
      <w:r w:rsidR="00493836">
        <w:t>r</w:t>
      </w:r>
      <w:r w:rsidR="001E05B3">
        <w:t>esidents</w:t>
      </w:r>
      <w:r>
        <w:t xml:space="preserve"> have </w:t>
      </w:r>
      <w:r w:rsidR="001E05B3">
        <w:t>received notice</w:t>
      </w:r>
      <w:r>
        <w:t xml:space="preserve"> may be enforced. </w:t>
      </w:r>
    </w:p>
    <w:p w:rsidR="00FF00E4" w:rsidRDefault="00FF00E4" w:rsidP="00E66F33">
      <w:pPr>
        <w:widowControl w:val="0"/>
        <w:autoSpaceDE w:val="0"/>
        <w:autoSpaceDN w:val="0"/>
        <w:adjustRightInd w:val="0"/>
      </w:pPr>
    </w:p>
    <w:p w:rsidR="000265A1" w:rsidRDefault="000265A1" w:rsidP="000265A1">
      <w:pPr>
        <w:widowControl w:val="0"/>
        <w:autoSpaceDE w:val="0"/>
        <w:autoSpaceDN w:val="0"/>
        <w:adjustRightInd w:val="0"/>
        <w:ind w:left="1440" w:hanging="720"/>
      </w:pPr>
      <w:r>
        <w:t>c)</w:t>
      </w:r>
      <w:r>
        <w:tab/>
        <w:t xml:space="preserve">Rules apply equally to all residents in similar circumstances. Differences in </w:t>
      </w:r>
      <w:r w:rsidR="001E05B3">
        <w:t>circumstances</w:t>
      </w:r>
      <w:r>
        <w:t xml:space="preserve"> are within staff discretion; however, </w:t>
      </w:r>
      <w:r w:rsidR="00493836">
        <w:t>the</w:t>
      </w:r>
      <w:r>
        <w:t xml:space="preserve"> differences must be documented and applied </w:t>
      </w:r>
      <w:r w:rsidR="001E05B3">
        <w:t>when</w:t>
      </w:r>
      <w:r>
        <w:t xml:space="preserve"> determining aggravating and mitigating circumstances</w:t>
      </w:r>
      <w:r w:rsidR="001E05B3">
        <w:t xml:space="preserve"> surrounding a rule violation</w:t>
      </w:r>
      <w:r>
        <w:t xml:space="preserve">.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1440" w:hanging="720"/>
      </w:pPr>
      <w:r>
        <w:t>d)</w:t>
      </w:r>
      <w:r>
        <w:tab/>
        <w:t xml:space="preserve">Progressive actions taken </w:t>
      </w:r>
      <w:r w:rsidR="00493836">
        <w:t>to address</w:t>
      </w:r>
      <w:r>
        <w:t xml:space="preserve"> </w:t>
      </w:r>
      <w:r w:rsidR="00493836">
        <w:t>r</w:t>
      </w:r>
      <w:r>
        <w:t xml:space="preserve">esidents </w:t>
      </w:r>
      <w:r w:rsidR="00493836">
        <w:t>who</w:t>
      </w:r>
      <w:r>
        <w:t xml:space="preserve"> violate facility rules involve warnings and</w:t>
      </w:r>
      <w:r w:rsidR="00493836">
        <w:t>,</w:t>
      </w:r>
      <w:r>
        <w:t xml:space="preserve"> if ineffective, formal restrictions.  When the severity of the rule violation warrants action be taken for the safety of the </w:t>
      </w:r>
      <w:r w:rsidR="00493836">
        <w:t>r</w:t>
      </w:r>
      <w:r>
        <w:t xml:space="preserve">esident or others, staff may offer the </w:t>
      </w:r>
      <w:r w:rsidR="00493836">
        <w:t>r</w:t>
      </w:r>
      <w:r>
        <w:t>esident a "cool down" period</w:t>
      </w:r>
      <w:r w:rsidR="00AF173A">
        <w:t>,</w:t>
      </w:r>
      <w:r>
        <w:t xml:space="preserve"> </w:t>
      </w:r>
      <w:r w:rsidR="00493836">
        <w:t>which</w:t>
      </w:r>
      <w:r>
        <w:t xml:space="preserve"> consists of voluntary confinement to the </w:t>
      </w:r>
      <w:r w:rsidR="00493836">
        <w:t>r</w:t>
      </w:r>
      <w:r>
        <w:t>esident's room</w:t>
      </w:r>
      <w:r w:rsidR="00493836">
        <w:t>,</w:t>
      </w:r>
      <w:r>
        <w:t xml:space="preserve"> or</w:t>
      </w:r>
      <w:r w:rsidR="00493836">
        <w:t xml:space="preserve"> </w:t>
      </w:r>
      <w:r>
        <w:t>place</w:t>
      </w:r>
      <w:r w:rsidR="00AF173A">
        <w:t>ment of</w:t>
      </w:r>
      <w:r>
        <w:t xml:space="preserve"> the </w:t>
      </w:r>
      <w:r w:rsidR="00493836">
        <w:t>r</w:t>
      </w:r>
      <w:r>
        <w:t xml:space="preserve">esident on Temporary Special Management Status pending review by the Behavior Committee.  Whenever staff have reason to believe that a </w:t>
      </w:r>
      <w:r w:rsidR="00493836">
        <w:t>r</w:t>
      </w:r>
      <w:r>
        <w:t xml:space="preserve">esident has violated facility rules, staff shall inform the </w:t>
      </w:r>
      <w:r w:rsidR="00493836">
        <w:t>r</w:t>
      </w:r>
      <w:r>
        <w:t xml:space="preserve">esident of the </w:t>
      </w:r>
      <w:r w:rsidR="00493836">
        <w:t xml:space="preserve">specific </w:t>
      </w:r>
      <w:r>
        <w:t xml:space="preserve">rules </w:t>
      </w:r>
      <w:r w:rsidR="00493836">
        <w:t xml:space="preserve">and of </w:t>
      </w:r>
      <w:r>
        <w:t>the determin</w:t>
      </w:r>
      <w:r w:rsidR="00493836">
        <w:t>ation</w:t>
      </w:r>
      <w:r>
        <w:t xml:space="preserve"> that the </w:t>
      </w:r>
      <w:r w:rsidR="00493836">
        <w:t>r</w:t>
      </w:r>
      <w:r>
        <w:t xml:space="preserve">esident violated the rules, and </w:t>
      </w:r>
      <w:r w:rsidR="00493836">
        <w:t xml:space="preserve">shall </w:t>
      </w:r>
      <w:r>
        <w:t xml:space="preserve">offer one of the following: </w:t>
      </w:r>
    </w:p>
    <w:p w:rsidR="001E05B3" w:rsidRDefault="001E05B3" w:rsidP="00E66F33">
      <w:pPr>
        <w:widowControl w:val="0"/>
        <w:autoSpaceDE w:val="0"/>
        <w:autoSpaceDN w:val="0"/>
        <w:adjustRightInd w:val="0"/>
      </w:pPr>
    </w:p>
    <w:p w:rsidR="00E60F0F" w:rsidRDefault="001E05B3" w:rsidP="00E60F0F">
      <w:pPr>
        <w:widowControl w:val="0"/>
        <w:autoSpaceDE w:val="0"/>
        <w:autoSpaceDN w:val="0"/>
        <w:adjustRightInd w:val="0"/>
        <w:ind w:left="2160" w:hanging="720"/>
      </w:pPr>
      <w:r>
        <w:t>1)</w:t>
      </w:r>
      <w:r w:rsidR="00E60F0F">
        <w:tab/>
        <w:t xml:space="preserve">Warnings  </w:t>
      </w:r>
    </w:p>
    <w:p w:rsidR="00E60F0F" w:rsidRDefault="00E60F0F" w:rsidP="00E66F33">
      <w:pPr>
        <w:widowControl w:val="0"/>
        <w:autoSpaceDE w:val="0"/>
        <w:autoSpaceDN w:val="0"/>
        <w:adjustRightInd w:val="0"/>
      </w:pPr>
    </w:p>
    <w:p w:rsidR="00E60F0F" w:rsidRDefault="00E60F0F" w:rsidP="00E60F0F">
      <w:pPr>
        <w:widowControl w:val="0"/>
        <w:autoSpaceDE w:val="0"/>
        <w:autoSpaceDN w:val="0"/>
        <w:adjustRightInd w:val="0"/>
        <w:ind w:left="2880" w:hanging="720"/>
      </w:pPr>
      <w:r>
        <w:t>A)</w:t>
      </w:r>
      <w:r>
        <w:tab/>
      </w:r>
      <w:r w:rsidR="001E05B3">
        <w:t>For a minor rule violation only, a warning may be issued</w:t>
      </w:r>
      <w:r w:rsidR="00B90804">
        <w:t xml:space="preserve"> </w:t>
      </w:r>
      <w:r w:rsidR="001E05B3">
        <w:t>if</w:t>
      </w:r>
      <w:r>
        <w:t>:</w:t>
      </w:r>
    </w:p>
    <w:p w:rsidR="00E60F0F" w:rsidRDefault="00E60F0F" w:rsidP="00E66F33">
      <w:pPr>
        <w:widowControl w:val="0"/>
        <w:autoSpaceDE w:val="0"/>
        <w:autoSpaceDN w:val="0"/>
        <w:adjustRightInd w:val="0"/>
      </w:pPr>
    </w:p>
    <w:p w:rsidR="00E60F0F" w:rsidRDefault="00E60F0F" w:rsidP="00E60F0F">
      <w:pPr>
        <w:widowControl w:val="0"/>
        <w:autoSpaceDE w:val="0"/>
        <w:autoSpaceDN w:val="0"/>
        <w:adjustRightInd w:val="0"/>
        <w:ind w:left="3600" w:hanging="720"/>
      </w:pPr>
      <w:r>
        <w:t>i)</w:t>
      </w:r>
      <w:r>
        <w:tab/>
      </w:r>
      <w:r w:rsidR="00B90804">
        <w:t>staff determines that</w:t>
      </w:r>
      <w:r>
        <w:t>:</w:t>
      </w:r>
    </w:p>
    <w:p w:rsidR="00E60F0F" w:rsidRDefault="00E60F0F" w:rsidP="00E66F33">
      <w:pPr>
        <w:widowControl w:val="0"/>
        <w:autoSpaceDE w:val="0"/>
        <w:autoSpaceDN w:val="0"/>
        <w:adjustRightInd w:val="0"/>
      </w:pPr>
    </w:p>
    <w:p w:rsidR="00E60F0F" w:rsidRDefault="00E60F0F" w:rsidP="00E60F0F">
      <w:pPr>
        <w:widowControl w:val="0"/>
        <w:autoSpaceDE w:val="0"/>
        <w:autoSpaceDN w:val="0"/>
        <w:adjustRightInd w:val="0"/>
        <w:ind w:left="3600"/>
      </w:pPr>
      <w:r>
        <w:t>•</w:t>
      </w:r>
      <w:r>
        <w:tab/>
      </w:r>
      <w:r w:rsidR="001E05B3">
        <w:t xml:space="preserve">the </w:t>
      </w:r>
      <w:r>
        <w:t>r</w:t>
      </w:r>
      <w:r w:rsidR="001E05B3">
        <w:t>esident is unfamiliar with the rules</w:t>
      </w:r>
      <w:r>
        <w:t>;</w:t>
      </w:r>
      <w:r w:rsidR="001E05B3">
        <w:t xml:space="preserve"> or </w:t>
      </w:r>
    </w:p>
    <w:p w:rsidR="00E60F0F" w:rsidRDefault="00E60F0F" w:rsidP="00E66F33">
      <w:pPr>
        <w:widowControl w:val="0"/>
        <w:autoSpaceDE w:val="0"/>
        <w:autoSpaceDN w:val="0"/>
        <w:adjustRightInd w:val="0"/>
      </w:pPr>
    </w:p>
    <w:p w:rsidR="00E60F0F" w:rsidRDefault="00E60F0F" w:rsidP="00E60F0F">
      <w:pPr>
        <w:widowControl w:val="0"/>
        <w:autoSpaceDE w:val="0"/>
        <w:autoSpaceDN w:val="0"/>
        <w:adjustRightInd w:val="0"/>
        <w:ind w:left="4320" w:hanging="720"/>
      </w:pPr>
      <w:r>
        <w:t>•</w:t>
      </w:r>
      <w:r>
        <w:tab/>
      </w:r>
      <w:r w:rsidR="001E05B3">
        <w:t xml:space="preserve">the </w:t>
      </w:r>
      <w:r>
        <w:t>r</w:t>
      </w:r>
      <w:r w:rsidR="001E05B3">
        <w:t>esident's behavior was a technical violation of the rules</w:t>
      </w:r>
      <w:r w:rsidR="00B90804">
        <w:t>; and</w:t>
      </w:r>
    </w:p>
    <w:p w:rsidR="00E60F0F" w:rsidRDefault="00E60F0F" w:rsidP="00E66F33">
      <w:pPr>
        <w:widowControl w:val="0"/>
        <w:autoSpaceDE w:val="0"/>
        <w:autoSpaceDN w:val="0"/>
        <w:adjustRightInd w:val="0"/>
      </w:pPr>
    </w:p>
    <w:p w:rsidR="00E60F0F" w:rsidRDefault="00B90804" w:rsidP="00B90804">
      <w:pPr>
        <w:widowControl w:val="0"/>
        <w:autoSpaceDE w:val="0"/>
        <w:autoSpaceDN w:val="0"/>
        <w:adjustRightInd w:val="0"/>
        <w:ind w:left="3600" w:hanging="720"/>
      </w:pPr>
      <w:r>
        <w:t>ii</w:t>
      </w:r>
      <w:r w:rsidR="00E60F0F">
        <w:t>)</w:t>
      </w:r>
      <w:r w:rsidR="00E60F0F">
        <w:tab/>
      </w:r>
      <w:r w:rsidR="001E05B3">
        <w:t xml:space="preserve">staff determines that the objective of the rules would not be </w:t>
      </w:r>
      <w:r w:rsidR="001E05B3">
        <w:lastRenderedPageBreak/>
        <w:t>met by formal behavior</w:t>
      </w:r>
      <w:r>
        <w:t>al</w:t>
      </w:r>
      <w:r w:rsidR="001E05B3">
        <w:t xml:space="preserve"> interventions.  </w:t>
      </w:r>
    </w:p>
    <w:p w:rsidR="00E60F0F" w:rsidRDefault="00E60F0F" w:rsidP="00E66F33">
      <w:pPr>
        <w:widowControl w:val="0"/>
        <w:autoSpaceDE w:val="0"/>
        <w:autoSpaceDN w:val="0"/>
        <w:adjustRightInd w:val="0"/>
      </w:pPr>
    </w:p>
    <w:p w:rsidR="001E05B3" w:rsidRDefault="00B90804" w:rsidP="00E60F0F">
      <w:pPr>
        <w:widowControl w:val="0"/>
        <w:autoSpaceDE w:val="0"/>
        <w:autoSpaceDN w:val="0"/>
        <w:adjustRightInd w:val="0"/>
        <w:ind w:left="2880" w:hanging="720"/>
      </w:pPr>
      <w:r>
        <w:t>B</w:t>
      </w:r>
      <w:r w:rsidR="00E60F0F">
        <w:t>)</w:t>
      </w:r>
      <w:r w:rsidR="00E60F0F">
        <w:tab/>
      </w:r>
      <w:r w:rsidR="001E05B3">
        <w:t xml:space="preserve">A warning is to help the </w:t>
      </w:r>
      <w:r w:rsidR="00E60F0F">
        <w:t>r</w:t>
      </w:r>
      <w:r w:rsidR="001E05B3">
        <w:t>esident identify the rule violations, the consequences of the rule violation</w:t>
      </w:r>
      <w:r w:rsidR="00E60F0F">
        <w:t>s,</w:t>
      </w:r>
      <w:r w:rsidR="001E05B3">
        <w:t xml:space="preserve"> and appropriate alternative behaviors.  Warnings are to help the </w:t>
      </w:r>
      <w:r>
        <w:t>r</w:t>
      </w:r>
      <w:r w:rsidR="001E05B3">
        <w:t xml:space="preserve">esident identify and modify the conduct </w:t>
      </w:r>
      <w:r w:rsidR="00E60F0F">
        <w:t xml:space="preserve">that </w:t>
      </w:r>
      <w:r w:rsidR="001E05B3">
        <w:t>led to the rule violation</w:t>
      </w:r>
      <w:r w:rsidR="00E60F0F">
        <w:t>s</w:t>
      </w:r>
      <w:r w:rsidR="001E05B3">
        <w:t xml:space="preserve"> </w:t>
      </w:r>
      <w:r w:rsidR="00E60F0F">
        <w:t>in order</w:t>
      </w:r>
      <w:r w:rsidR="001E05B3">
        <w:t xml:space="preserve"> to avoid imposition of formal behavioral interventions.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2)</w:t>
      </w:r>
      <w:r>
        <w:tab/>
        <w:t xml:space="preserve">An intervention in the form of a "cool down" may be offered by the staff and may be accepted or rejected by the </w:t>
      </w:r>
      <w:r w:rsidR="009B5135">
        <w:t>r</w:t>
      </w:r>
      <w:r>
        <w:t>esident.  If the intervention is rejected,</w:t>
      </w:r>
      <w:r>
        <w:rPr>
          <w:color w:val="1F497D"/>
        </w:rPr>
        <w:t xml:space="preserve"> </w:t>
      </w:r>
      <w:r w:rsidRPr="005D5DC4">
        <w:t>staff will notify their supervisor immediately for further direction and or assistance.</w:t>
      </w:r>
      <w:r>
        <w:t xml:space="preserve">  </w:t>
      </w:r>
      <w:r w:rsidRPr="005D5DC4">
        <w:t xml:space="preserve">Staff involved in the cool down process shall complete </w:t>
      </w:r>
      <w:r>
        <w:t>i</w:t>
      </w:r>
      <w:r w:rsidRPr="005D5DC4">
        <w:t xml:space="preserve">ncident </w:t>
      </w:r>
      <w:r>
        <w:t>r</w:t>
      </w:r>
      <w:r w:rsidRPr="005D5DC4">
        <w:t xml:space="preserve">eports and forward them to the </w:t>
      </w:r>
      <w:r>
        <w:t>s</w:t>
      </w:r>
      <w:r w:rsidRPr="005D5DC4">
        <w:t xml:space="preserve">hift </w:t>
      </w:r>
      <w:r>
        <w:t>s</w:t>
      </w:r>
      <w:r w:rsidRPr="005D5DC4">
        <w:t>upervisor for review before the end of the shift.</w:t>
      </w:r>
      <w:r>
        <w:t xml:space="preserve"> </w:t>
      </w:r>
      <w:r w:rsidRPr="005D5DC4">
        <w:t xml:space="preserve"> Staff shall conduct a wellness check </w:t>
      </w:r>
      <w:r w:rsidR="0038108F">
        <w:t>on</w:t>
      </w:r>
      <w:r w:rsidRPr="005D5DC4">
        <w:t xml:space="preserve"> the </w:t>
      </w:r>
      <w:r w:rsidR="009B5135">
        <w:t>r</w:t>
      </w:r>
      <w:r w:rsidRPr="005D5DC4">
        <w:t>esident approximately 15 minutes after placement</w:t>
      </w:r>
      <w:r>
        <w:t xml:space="preserve"> on a cool down. </w:t>
      </w:r>
      <w:r w:rsidRPr="005D5DC4">
        <w:t xml:space="preserve"> Within two hours </w:t>
      </w:r>
      <w:r w:rsidR="009B5135">
        <w:t xml:space="preserve">after commencement </w:t>
      </w:r>
      <w:r w:rsidRPr="005D5DC4">
        <w:t>of the cool down, a supervisor shall conduct a</w:t>
      </w:r>
      <w:r>
        <w:t>n</w:t>
      </w:r>
      <w:r w:rsidRPr="005D5DC4">
        <w:t xml:space="preserve"> assessment of the </w:t>
      </w:r>
      <w:r w:rsidR="009B5135">
        <w:t>r</w:t>
      </w:r>
      <w:r w:rsidRPr="005D5DC4">
        <w:t>esident</w:t>
      </w:r>
      <w:r>
        <w:t>'</w:t>
      </w:r>
      <w:r w:rsidRPr="005D5DC4">
        <w:t>s behavior to see if the cool down should be terminated or extended.</w:t>
      </w:r>
      <w:r>
        <w:t xml:space="preserve"> </w:t>
      </w:r>
      <w:r w:rsidRPr="005D5DC4">
        <w:t xml:space="preserve"> All information gathered during this process shall be documented and may lead to </w:t>
      </w:r>
      <w:r>
        <w:t xml:space="preserve">imposition of </w:t>
      </w:r>
      <w:r w:rsidRPr="005D5DC4">
        <w:t xml:space="preserve">formal </w:t>
      </w:r>
      <w:r>
        <w:t>b</w:t>
      </w:r>
      <w:r w:rsidRPr="005D5DC4">
        <w:t xml:space="preserve">ehavioral </w:t>
      </w:r>
      <w:r>
        <w:t>i</w:t>
      </w:r>
      <w:r w:rsidRPr="005D5DC4">
        <w:t>nterventions such as placement on Special Management Status or referral to the Behavior Committee.</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3)</w:t>
      </w:r>
      <w:r>
        <w:tab/>
      </w:r>
      <w:r w:rsidRPr="00AB37D6">
        <w:t xml:space="preserve">Temporary assignment to Special Management Status may occur when the </w:t>
      </w:r>
      <w:r>
        <w:t>AOD</w:t>
      </w:r>
      <w:r w:rsidRPr="00AB37D6">
        <w:t xml:space="preserve"> has determined that a cool down was not appropriate or effective.</w:t>
      </w:r>
      <w:r>
        <w:t xml:space="preserve"> </w:t>
      </w:r>
      <w:r w:rsidRPr="00AB37D6">
        <w:t xml:space="preserve"> </w:t>
      </w:r>
      <w:r w:rsidR="009B5135">
        <w:t>Within two working days after being</w:t>
      </w:r>
      <w:r w:rsidRPr="00AB37D6">
        <w:t xml:space="preserve"> notified of a temporary assignment to Special Management Status, the </w:t>
      </w:r>
      <w:r>
        <w:t>B</w:t>
      </w:r>
      <w:r w:rsidRPr="00AB37D6">
        <w:t>ehavior Committee shall meet to review the incident and the need to maintain</w:t>
      </w:r>
      <w:r>
        <w:t xml:space="preserve"> and </w:t>
      </w:r>
      <w:r w:rsidRPr="00AB37D6">
        <w:t xml:space="preserve">continue the </w:t>
      </w:r>
      <w:r w:rsidR="009B5135">
        <w:t>r</w:t>
      </w:r>
      <w:r w:rsidRPr="00AB37D6">
        <w:t xml:space="preserve">esident on Temporary Special Management Status. </w:t>
      </w:r>
      <w:r>
        <w:t xml:space="preserve"> </w:t>
      </w:r>
      <w:r w:rsidRPr="00AB37D6">
        <w:t xml:space="preserve">Staff shall conduct a wellness check of the </w:t>
      </w:r>
      <w:r w:rsidR="009B5135">
        <w:t>r</w:t>
      </w:r>
      <w:r w:rsidRPr="00AB37D6">
        <w:t>esident approximately 15 minutes after assignment to Temporary Special Management Status.</w:t>
      </w:r>
      <w:r>
        <w:t xml:space="preserve"> </w:t>
      </w:r>
      <w:r w:rsidRPr="00AB37D6">
        <w:t xml:space="preserve"> In addition, a </w:t>
      </w:r>
      <w:r w:rsidR="0038108F">
        <w:t>m</w:t>
      </w:r>
      <w:r w:rsidRPr="00AB37D6">
        <w:t xml:space="preserve">ental </w:t>
      </w:r>
      <w:r w:rsidR="0038108F">
        <w:t>h</w:t>
      </w:r>
      <w:r w:rsidRPr="00AB37D6">
        <w:t xml:space="preserve">ealth </w:t>
      </w:r>
      <w:r>
        <w:t>assessment</w:t>
      </w:r>
      <w:r w:rsidRPr="00AB37D6">
        <w:t xml:space="preserve"> shall be completed by a</w:t>
      </w:r>
      <w:r>
        <w:t xml:space="preserve"> mental health professional</w:t>
      </w:r>
      <w:r w:rsidRPr="00AB37D6">
        <w:t xml:space="preserve"> within </w:t>
      </w:r>
      <w:r>
        <w:t>one</w:t>
      </w:r>
      <w:r w:rsidRPr="00AB37D6">
        <w:t xml:space="preserve"> hour </w:t>
      </w:r>
      <w:r w:rsidR="009B5135">
        <w:t>after</w:t>
      </w:r>
      <w:r w:rsidRPr="00AB37D6">
        <w:t xml:space="preserve"> assignment to Temporary Special Management Status</w:t>
      </w:r>
      <w:r w:rsidR="00C55756">
        <w:t>,</w:t>
      </w:r>
      <w:r>
        <w:t xml:space="preserve"> and again at 12 hours</w:t>
      </w:r>
      <w:r w:rsidRPr="00AB37D6">
        <w:t xml:space="preserve">.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1440" w:hanging="720"/>
      </w:pPr>
      <w:r>
        <w:t>e)</w:t>
      </w:r>
      <w:r>
        <w:tab/>
      </w:r>
      <w:r w:rsidRPr="00760B9B">
        <w:t xml:space="preserve">Residents that may be faced with a change in </w:t>
      </w:r>
      <w:r w:rsidR="00C55756">
        <w:t>m</w:t>
      </w:r>
      <w:r w:rsidRPr="00760B9B">
        <w:t>anagement</w:t>
      </w:r>
      <w:r>
        <w:t xml:space="preserve"> </w:t>
      </w:r>
      <w:r w:rsidR="00C55756">
        <w:t>s</w:t>
      </w:r>
      <w:r w:rsidRPr="00760B9B">
        <w:t>tatus upon the finding of a rule violation (i.e.</w:t>
      </w:r>
      <w:r w:rsidR="00C55756">
        <w:t>,</w:t>
      </w:r>
      <w:r w:rsidRPr="00760B9B">
        <w:t xml:space="preserve"> </w:t>
      </w:r>
      <w:r>
        <w:t>"</w:t>
      </w:r>
      <w:r w:rsidRPr="00760B9B">
        <w:t>major</w:t>
      </w:r>
      <w:r>
        <w:t>"</w:t>
      </w:r>
      <w:r w:rsidRPr="00760B9B">
        <w:t xml:space="preserve"> rule violation or third </w:t>
      </w:r>
      <w:r>
        <w:t>"</w:t>
      </w:r>
      <w:r w:rsidRPr="00760B9B">
        <w:t>minor</w:t>
      </w:r>
      <w:r>
        <w:t>"</w:t>
      </w:r>
      <w:r w:rsidRPr="00760B9B">
        <w:t xml:space="preserve"> rule violation that leads to a reduction in </w:t>
      </w:r>
      <w:r w:rsidR="00C55756">
        <w:t>m</w:t>
      </w:r>
      <w:r w:rsidRPr="00760B9B">
        <w:t xml:space="preserve">anagement </w:t>
      </w:r>
      <w:r w:rsidR="00C55756">
        <w:t>s</w:t>
      </w:r>
      <w:r w:rsidRPr="00760B9B">
        <w:t xml:space="preserve">tatus/privileges) must be provided an opportunity to appear before the Behavior Committee and are entitled to 24 hours advance notice prior to </w:t>
      </w:r>
      <w:r w:rsidR="00C55756">
        <w:t>that</w:t>
      </w:r>
      <w:r w:rsidRPr="00760B9B">
        <w:t xml:space="preserve"> appearance.</w:t>
      </w:r>
      <w:r>
        <w:t xml:space="preserve"> </w:t>
      </w:r>
      <w:r w:rsidRPr="00760B9B">
        <w:t xml:space="preserve"> </w:t>
      </w:r>
      <w:r w:rsidR="00C55756">
        <w:t>The</w:t>
      </w:r>
      <w:r w:rsidRPr="00760B9B">
        <w:t xml:space="preserve"> notice shall be in writing and shall identify: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1)</w:t>
      </w:r>
      <w:r>
        <w:tab/>
      </w:r>
      <w:r w:rsidRPr="00760B9B">
        <w:t>the rules alleged to be violated</w:t>
      </w:r>
      <w:r>
        <w:t>;</w:t>
      </w:r>
      <w:r w:rsidRPr="00760B9B">
        <w:t xml:space="preserve">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2)</w:t>
      </w:r>
      <w:r>
        <w:tab/>
      </w:r>
      <w:r w:rsidRPr="00760B9B">
        <w:t>the date, approximate time</w:t>
      </w:r>
      <w:r w:rsidR="0038108F">
        <w:t>,</w:t>
      </w:r>
      <w:r w:rsidRPr="00760B9B">
        <w:t xml:space="preserve"> and location of the alleged violations;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3)</w:t>
      </w:r>
      <w:r>
        <w:tab/>
      </w:r>
      <w:r w:rsidRPr="00760B9B">
        <w:t xml:space="preserve">a description of the incident/conduct; and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2160" w:hanging="720"/>
      </w:pPr>
      <w:r>
        <w:t>4)</w:t>
      </w:r>
      <w:r>
        <w:tab/>
      </w:r>
      <w:r w:rsidRPr="00760B9B">
        <w:t xml:space="preserve">any witnesses identified in the </w:t>
      </w:r>
      <w:r>
        <w:t>incident report</w:t>
      </w:r>
      <w:r w:rsidRPr="00760B9B">
        <w:t xml:space="preserve">. </w:t>
      </w:r>
    </w:p>
    <w:p w:rsidR="001E05B3" w:rsidRDefault="001E05B3" w:rsidP="00E66F33">
      <w:pPr>
        <w:widowControl w:val="0"/>
        <w:autoSpaceDE w:val="0"/>
        <w:autoSpaceDN w:val="0"/>
        <w:adjustRightInd w:val="0"/>
      </w:pPr>
    </w:p>
    <w:p w:rsidR="001E05B3" w:rsidRDefault="001E05B3" w:rsidP="001E05B3">
      <w:pPr>
        <w:widowControl w:val="0"/>
        <w:autoSpaceDE w:val="0"/>
        <w:autoSpaceDN w:val="0"/>
        <w:adjustRightInd w:val="0"/>
        <w:ind w:left="1440" w:hanging="720"/>
      </w:pPr>
      <w:r>
        <w:t>f)</w:t>
      </w:r>
      <w:r>
        <w:tab/>
        <w:t xml:space="preserve">A </w:t>
      </w:r>
      <w:r w:rsidR="00C55756">
        <w:t>r</w:t>
      </w:r>
      <w:r>
        <w:t xml:space="preserve">esident facing a change in </w:t>
      </w:r>
      <w:r w:rsidR="00C55756">
        <w:t>m</w:t>
      </w:r>
      <w:r>
        <w:t xml:space="preserve">anagement </w:t>
      </w:r>
      <w:r w:rsidR="00C55756">
        <w:t>s</w:t>
      </w:r>
      <w:r>
        <w:t>tatus upon the finding of a rule violation</w:t>
      </w:r>
      <w:r w:rsidRPr="00760B9B">
        <w:t xml:space="preserve"> may request that the Behavior Committee interview additional witnesses and, subject to </w:t>
      </w:r>
      <w:r>
        <w:t xml:space="preserve">health, </w:t>
      </w:r>
      <w:r w:rsidRPr="00760B9B">
        <w:t>safety and security concerns, appear before the Behavior Committee to testify and present documentation.</w:t>
      </w:r>
      <w:r>
        <w:t xml:space="preserve"> </w:t>
      </w:r>
      <w:r w:rsidRPr="00760B9B">
        <w:t xml:space="preserve"> Pending an appearance before the Behavior Committee, a </w:t>
      </w:r>
      <w:r w:rsidR="00C55756">
        <w:t>r</w:t>
      </w:r>
      <w:r>
        <w:t>esident</w:t>
      </w:r>
      <w:r w:rsidRPr="00760B9B">
        <w:t xml:space="preserve"> may be temporarily assigned to Special Management Status.</w:t>
      </w:r>
    </w:p>
    <w:p w:rsidR="00FF00E4" w:rsidRDefault="00FF00E4" w:rsidP="00E66F33">
      <w:pPr>
        <w:widowControl w:val="0"/>
        <w:autoSpaceDE w:val="0"/>
        <w:autoSpaceDN w:val="0"/>
        <w:adjustRightInd w:val="0"/>
      </w:pPr>
    </w:p>
    <w:p w:rsidR="000265A1" w:rsidRDefault="001E05B3" w:rsidP="000265A1">
      <w:pPr>
        <w:widowControl w:val="0"/>
        <w:autoSpaceDE w:val="0"/>
        <w:autoSpaceDN w:val="0"/>
        <w:adjustRightInd w:val="0"/>
        <w:ind w:left="1440" w:hanging="720"/>
      </w:pPr>
      <w:r>
        <w:t>g</w:t>
      </w:r>
      <w:r w:rsidR="000265A1">
        <w:t>)</w:t>
      </w:r>
      <w:r w:rsidR="000265A1">
        <w:tab/>
        <w:t>The decision that a resident has violated a rule shall be based upon the best available evidence and that evidence must show it is more likely than not that the resident violated the rule.  Staff may weigh the credibility of witnesses in making the decision.</w:t>
      </w:r>
      <w:r w:rsidR="00163080">
        <w:t xml:space="preserve">  The Behavior Committee will determine the appropriate </w:t>
      </w:r>
      <w:r w:rsidR="00C55756">
        <w:t>m</w:t>
      </w:r>
      <w:r w:rsidR="00163080">
        <w:t xml:space="preserve">anagement </w:t>
      </w:r>
      <w:r w:rsidR="00C55756">
        <w:t>s</w:t>
      </w:r>
      <w:r w:rsidR="00163080">
        <w:t xml:space="preserve">tatus, make treatment recommendations, adjust privileges, or </w:t>
      </w:r>
      <w:r w:rsidR="00C55756">
        <w:t xml:space="preserve">will take </w:t>
      </w:r>
      <w:r w:rsidR="00163080">
        <w:t>any combination of the</w:t>
      </w:r>
      <w:r w:rsidR="00C55756">
        <w:t>se actions</w:t>
      </w:r>
      <w:r w:rsidR="00163080">
        <w:t>.  The decision of the Behavior Committee may be grieved</w:t>
      </w:r>
      <w:r w:rsidR="0042287B">
        <w:t>,</w:t>
      </w:r>
      <w:r w:rsidR="00163080">
        <w:t xml:space="preserve"> but may not be addressed as an Attempt to Resolve.</w:t>
      </w:r>
      <w:r w:rsidR="000265A1">
        <w:t xml:space="preserve"> </w:t>
      </w:r>
    </w:p>
    <w:p w:rsidR="00FF00E4" w:rsidRDefault="00FF00E4" w:rsidP="00E66F33">
      <w:pPr>
        <w:widowControl w:val="0"/>
        <w:autoSpaceDE w:val="0"/>
        <w:autoSpaceDN w:val="0"/>
        <w:adjustRightInd w:val="0"/>
      </w:pPr>
    </w:p>
    <w:p w:rsidR="00B5338A" w:rsidRDefault="00290E09" w:rsidP="000265A1">
      <w:pPr>
        <w:widowControl w:val="0"/>
        <w:autoSpaceDE w:val="0"/>
        <w:autoSpaceDN w:val="0"/>
        <w:adjustRightInd w:val="0"/>
        <w:ind w:left="1440" w:hanging="720"/>
      </w:pPr>
      <w:r>
        <w:t>h</w:t>
      </w:r>
      <w:r w:rsidR="000265A1">
        <w:t>)</w:t>
      </w:r>
      <w:r w:rsidR="000265A1">
        <w:tab/>
      </w:r>
      <w:r w:rsidR="00B5338A">
        <w:t>The following shall be prohibited from consideration under the Resident Behavior Management System:</w:t>
      </w:r>
    </w:p>
    <w:p w:rsidR="00B5338A" w:rsidRDefault="00B5338A" w:rsidP="00E66F33">
      <w:pPr>
        <w:widowControl w:val="0"/>
        <w:autoSpaceDE w:val="0"/>
        <w:autoSpaceDN w:val="0"/>
        <w:adjustRightInd w:val="0"/>
      </w:pPr>
    </w:p>
    <w:p w:rsidR="00B5338A" w:rsidRDefault="00B5338A" w:rsidP="00B5338A">
      <w:pPr>
        <w:widowControl w:val="0"/>
        <w:autoSpaceDE w:val="0"/>
        <w:autoSpaceDN w:val="0"/>
        <w:adjustRightInd w:val="0"/>
        <w:ind w:left="1440"/>
      </w:pPr>
      <w:r>
        <w:t>1)</w:t>
      </w:r>
      <w:r>
        <w:tab/>
        <w:t>p</w:t>
      </w:r>
      <w:r w:rsidR="00163080">
        <w:t>unishment</w:t>
      </w:r>
      <w:r w:rsidR="00C55756">
        <w:t>;</w:t>
      </w:r>
      <w:r w:rsidR="000265A1">
        <w:t xml:space="preserve"> </w:t>
      </w:r>
    </w:p>
    <w:p w:rsidR="00B5338A" w:rsidRDefault="00B5338A" w:rsidP="00E66F33">
      <w:pPr>
        <w:widowControl w:val="0"/>
        <w:autoSpaceDE w:val="0"/>
        <w:autoSpaceDN w:val="0"/>
        <w:adjustRightInd w:val="0"/>
      </w:pPr>
    </w:p>
    <w:p w:rsidR="00B5338A" w:rsidRDefault="00B5338A" w:rsidP="00B5338A">
      <w:pPr>
        <w:widowControl w:val="0"/>
        <w:autoSpaceDE w:val="0"/>
        <w:autoSpaceDN w:val="0"/>
        <w:adjustRightInd w:val="0"/>
        <w:ind w:left="1440"/>
      </w:pPr>
      <w:r>
        <w:t>2)</w:t>
      </w:r>
      <w:r>
        <w:tab/>
      </w:r>
      <w:r w:rsidR="000265A1">
        <w:t>restrictions on diet</w:t>
      </w:r>
      <w:r w:rsidR="00C55756">
        <w:t>;</w:t>
      </w:r>
      <w:r>
        <w:t xml:space="preserve"> and</w:t>
      </w:r>
      <w:r w:rsidR="000265A1">
        <w:t xml:space="preserve"> </w:t>
      </w:r>
    </w:p>
    <w:p w:rsidR="00B5338A" w:rsidRDefault="00B5338A" w:rsidP="00E66F33">
      <w:pPr>
        <w:widowControl w:val="0"/>
        <w:autoSpaceDE w:val="0"/>
        <w:autoSpaceDN w:val="0"/>
        <w:adjustRightInd w:val="0"/>
      </w:pPr>
    </w:p>
    <w:p w:rsidR="000265A1" w:rsidRDefault="00B5338A" w:rsidP="00B5338A">
      <w:pPr>
        <w:widowControl w:val="0"/>
        <w:autoSpaceDE w:val="0"/>
        <w:autoSpaceDN w:val="0"/>
        <w:adjustRightInd w:val="0"/>
        <w:ind w:left="2160" w:hanging="720"/>
      </w:pPr>
      <w:r>
        <w:t>3)</w:t>
      </w:r>
      <w:r>
        <w:tab/>
      </w:r>
      <w:r w:rsidR="00163080">
        <w:t xml:space="preserve">access to </w:t>
      </w:r>
      <w:r w:rsidR="000265A1">
        <w:t xml:space="preserve">medical or sanitary facilities, </w:t>
      </w:r>
      <w:r w:rsidR="00163080">
        <w:t xml:space="preserve">showers, shaving, hygiene products, </w:t>
      </w:r>
      <w:r w:rsidR="000265A1">
        <w:t xml:space="preserve">clothing, bedding, mail, </w:t>
      </w:r>
      <w:r w:rsidR="00163080">
        <w:t>approved religious activities</w:t>
      </w:r>
      <w:r>
        <w:t>,</w:t>
      </w:r>
      <w:r w:rsidR="00163080">
        <w:t xml:space="preserve"> </w:t>
      </w:r>
      <w:r w:rsidR="000265A1">
        <w:t xml:space="preserve">legal </w:t>
      </w:r>
      <w:r w:rsidR="00163080">
        <w:t>work</w:t>
      </w:r>
      <w:r>
        <w:t>,</w:t>
      </w:r>
      <w:r w:rsidR="00163080">
        <w:t xml:space="preserve"> or </w:t>
      </w:r>
      <w:r w:rsidR="000265A1">
        <w:t>counsel</w:t>
      </w:r>
      <w:r>
        <w:t>.</w:t>
      </w:r>
      <w:r w:rsidR="000265A1">
        <w:t xml:space="preserve"> </w:t>
      </w:r>
    </w:p>
    <w:p w:rsidR="00163080" w:rsidRDefault="00163080" w:rsidP="00E66F33">
      <w:pPr>
        <w:widowControl w:val="0"/>
        <w:autoSpaceDE w:val="0"/>
        <w:autoSpaceDN w:val="0"/>
        <w:adjustRightInd w:val="0"/>
      </w:pPr>
      <w:bookmarkStart w:id="0" w:name="_GoBack"/>
      <w:bookmarkEnd w:id="0"/>
    </w:p>
    <w:p w:rsidR="00163080" w:rsidRDefault="00163080" w:rsidP="000265A1">
      <w:pPr>
        <w:widowControl w:val="0"/>
        <w:autoSpaceDE w:val="0"/>
        <w:autoSpaceDN w:val="0"/>
        <w:adjustRightInd w:val="0"/>
        <w:ind w:left="1440" w:hanging="720"/>
      </w:pPr>
      <w:r>
        <w:t>(Sourc</w:t>
      </w:r>
      <w:r w:rsidR="00E42A7E">
        <w:t>e:  Amended at 44</w:t>
      </w:r>
      <w:r>
        <w:t xml:space="preserve"> Ill. Reg. </w:t>
      </w:r>
      <w:r w:rsidR="00ED0D76">
        <w:t>8246</w:t>
      </w:r>
      <w:r>
        <w:t xml:space="preserve">, effective </w:t>
      </w:r>
      <w:r w:rsidR="00ED0D76">
        <w:t>April 28, 2020</w:t>
      </w:r>
      <w:r>
        <w:t>)</w:t>
      </w:r>
    </w:p>
    <w:sectPr w:rsidR="00163080" w:rsidSect="000265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5A1"/>
    <w:rsid w:val="000265A1"/>
    <w:rsid w:val="00163080"/>
    <w:rsid w:val="001E05B3"/>
    <w:rsid w:val="00244D66"/>
    <w:rsid w:val="00290E09"/>
    <w:rsid w:val="0038108F"/>
    <w:rsid w:val="0042287B"/>
    <w:rsid w:val="00445D52"/>
    <w:rsid w:val="00493836"/>
    <w:rsid w:val="00500E60"/>
    <w:rsid w:val="005C3366"/>
    <w:rsid w:val="008F62B4"/>
    <w:rsid w:val="00925FF1"/>
    <w:rsid w:val="009B5135"/>
    <w:rsid w:val="00AF173A"/>
    <w:rsid w:val="00B26740"/>
    <w:rsid w:val="00B5338A"/>
    <w:rsid w:val="00B90804"/>
    <w:rsid w:val="00C55756"/>
    <w:rsid w:val="00C7062A"/>
    <w:rsid w:val="00E42A7E"/>
    <w:rsid w:val="00E60F0F"/>
    <w:rsid w:val="00E66F33"/>
    <w:rsid w:val="00ED0D76"/>
    <w:rsid w:val="00FF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B9F2D5-E648-4BD4-899D-1E7DFECF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cp:lastPrinted>2019-10-10T23:21:00Z</cp:lastPrinted>
  <dcterms:created xsi:type="dcterms:W3CDTF">2020-02-19T17:15:00Z</dcterms:created>
  <dcterms:modified xsi:type="dcterms:W3CDTF">2020-05-11T18:11:00Z</dcterms:modified>
</cp:coreProperties>
</file>