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B1" w:rsidRDefault="009300B1" w:rsidP="009300B1">
      <w:pPr>
        <w:widowControl w:val="0"/>
        <w:autoSpaceDE w:val="0"/>
        <w:autoSpaceDN w:val="0"/>
        <w:adjustRightInd w:val="0"/>
      </w:pPr>
    </w:p>
    <w:p w:rsidR="009300B1" w:rsidRDefault="009300B1" w:rsidP="00930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299.330  Rights</w:t>
      </w:r>
      <w:r>
        <w:t xml:space="preserve"> </w:t>
      </w:r>
    </w:p>
    <w:p w:rsidR="009300B1" w:rsidRDefault="009300B1" w:rsidP="009300B1">
      <w:pPr>
        <w:widowControl w:val="0"/>
        <w:autoSpaceDE w:val="0"/>
        <w:autoSpaceDN w:val="0"/>
        <w:adjustRightInd w:val="0"/>
      </w:pPr>
    </w:p>
    <w:p w:rsidR="009300B1" w:rsidRDefault="009300B1" w:rsidP="009300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resident shall be presumed incompetent, nor shall such person be held legally disabled, except as determined by a court.  </w:t>
      </w:r>
      <w:r w:rsidR="009B2B36">
        <w:t>This</w:t>
      </w:r>
      <w:r>
        <w:t xml:space="preserve"> determination shall be separate from a judicial proceeding held to determine whether a person is subject to commitment as a sexually violent person. </w:t>
      </w:r>
    </w:p>
    <w:p w:rsidR="007C1CF0" w:rsidRDefault="007C1CF0" w:rsidP="00005654">
      <w:pPr>
        <w:widowControl w:val="0"/>
        <w:autoSpaceDE w:val="0"/>
        <w:autoSpaceDN w:val="0"/>
        <w:adjustRightInd w:val="0"/>
      </w:pPr>
    </w:p>
    <w:p w:rsidR="009300B1" w:rsidRDefault="009300B1" w:rsidP="009300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Residents shall be provided reasonable opportunities to pursue their religious beliefs and practices</w:t>
      </w:r>
      <w:r w:rsidR="009B2B36">
        <w:t>,</w:t>
      </w:r>
      <w:r>
        <w:t xml:space="preserve"> subject to the Program's </w:t>
      </w:r>
      <w:r w:rsidR="00D81563">
        <w:t xml:space="preserve">legitimate </w:t>
      </w:r>
      <w:r>
        <w:t xml:space="preserve">concerns regarding security, safety, rehabilitation, </w:t>
      </w:r>
      <w:r w:rsidR="00D81563">
        <w:t>facility</w:t>
      </w:r>
      <w:r>
        <w:t xml:space="preserve"> order, space and resources.  A resident who is an adherent or a member of any well-recognized religious denomination, the principles and tenets of which teach reliance upon services by spiritual means through prayer alone for healing by a duly accredited practitioner thereof, shall have the right to choose </w:t>
      </w:r>
      <w:r w:rsidR="002801E8">
        <w:t>those</w:t>
      </w:r>
      <w:r>
        <w:t xml:space="preserve"> services.  </w:t>
      </w:r>
      <w:r w:rsidR="00D81563">
        <w:t>As appropriate, the</w:t>
      </w:r>
      <w:r>
        <w:t xml:space="preserve"> parent or guardian of a resident who is a minor, or a guardian of a resident who is not a minor, shall have the right to choose services by spiritual means through prayer for the resident. </w:t>
      </w:r>
    </w:p>
    <w:p w:rsidR="007C1CF0" w:rsidRDefault="007C1CF0" w:rsidP="00005654">
      <w:pPr>
        <w:widowControl w:val="0"/>
        <w:autoSpaceDE w:val="0"/>
        <w:autoSpaceDN w:val="0"/>
        <w:adjustRightInd w:val="0"/>
      </w:pPr>
    </w:p>
    <w:p w:rsidR="009300B1" w:rsidRDefault="009300B1" w:rsidP="009300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resident may </w:t>
      </w:r>
      <w:r w:rsidR="00D81563">
        <w:t xml:space="preserve">volunteer to </w:t>
      </w:r>
      <w:r>
        <w:t xml:space="preserve">perform </w:t>
      </w:r>
      <w:r w:rsidR="002801E8">
        <w:t>tasks that benefit the r</w:t>
      </w:r>
      <w:r w:rsidR="00D81563">
        <w:t>esident community as a whole</w:t>
      </w:r>
      <w:r>
        <w:t xml:space="preserve">, if the professional responsible for overseeing the implementation of the </w:t>
      </w:r>
      <w:r w:rsidR="002801E8">
        <w:t>ITP</w:t>
      </w:r>
      <w:r>
        <w:t xml:space="preserve"> for the resident determines that the </w:t>
      </w:r>
      <w:r w:rsidR="00D81563">
        <w:t>task</w:t>
      </w:r>
      <w:r>
        <w:t xml:space="preserve"> would be consistent with </w:t>
      </w:r>
      <w:r w:rsidR="002801E8">
        <w:t>the ITP</w:t>
      </w:r>
      <w:r>
        <w:t xml:space="preserve">.  A resident who </w:t>
      </w:r>
      <w:r w:rsidR="00D81563">
        <w:t>volunteers to perform</w:t>
      </w:r>
      <w:r w:rsidR="002801E8">
        <w:t xml:space="preserve"> a</w:t>
      </w:r>
      <w:r w:rsidR="00D81563">
        <w:t xml:space="preserve"> communal task may</w:t>
      </w:r>
      <w:r w:rsidR="00112D4D">
        <w:t xml:space="preserve"> be compensated </w:t>
      </w:r>
      <w:r w:rsidR="00D81563">
        <w:t>through the provision of reward points redeemable at the facility</w:t>
      </w:r>
      <w:r>
        <w:t xml:space="preserve">.  A resident may be required to perform tasks of a personal housekeeping nature without compensation. </w:t>
      </w:r>
    </w:p>
    <w:p w:rsidR="007C1CF0" w:rsidRDefault="007C1CF0" w:rsidP="00005654">
      <w:pPr>
        <w:widowControl w:val="0"/>
        <w:autoSpaceDE w:val="0"/>
        <w:autoSpaceDN w:val="0"/>
        <w:adjustRightInd w:val="0"/>
      </w:pPr>
    </w:p>
    <w:p w:rsidR="00D81563" w:rsidRDefault="009300B1" w:rsidP="00D815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D81563">
        <w:t>Residents may only acquire personal property in accordance with this Part</w:t>
      </w:r>
      <w:r w:rsidR="006B0BA0">
        <w:t>.</w:t>
      </w:r>
      <w:r w:rsidR="00D81563">
        <w:t xml:space="preserve"> </w:t>
      </w:r>
      <w:r w:rsidR="006B0BA0">
        <w:t xml:space="preserve"> The </w:t>
      </w:r>
      <w:r w:rsidR="00D81563">
        <w:t xml:space="preserve">Program Director </w:t>
      </w:r>
      <w:r w:rsidR="002801E8">
        <w:t xml:space="preserve">at the facility </w:t>
      </w:r>
      <w:r w:rsidR="00D81563">
        <w:t xml:space="preserve">where the </w:t>
      </w:r>
      <w:r w:rsidR="002801E8">
        <w:t>r</w:t>
      </w:r>
      <w:r w:rsidR="00D81563">
        <w:t>esident is assigned</w:t>
      </w:r>
      <w:r w:rsidR="006B0BA0">
        <w:t xml:space="preserve"> may post these rules or explanations of these rules in a conspicuous location within the facility</w:t>
      </w:r>
      <w:r w:rsidR="00D81563">
        <w:t xml:space="preserve">.  Every </w:t>
      </w:r>
      <w:r w:rsidR="002801E8">
        <w:t>r</w:t>
      </w:r>
      <w:r w:rsidR="00D81563">
        <w:t xml:space="preserve">esident who resides in a secure residential facility shall be permitted to receive, possess and use personal property and shall be provided with a reasonable amount of storage space </w:t>
      </w:r>
      <w:r w:rsidR="002801E8">
        <w:t>for that property</w:t>
      </w:r>
      <w:r w:rsidR="00D81563">
        <w:t xml:space="preserve">, except for those limitations provided in Department </w:t>
      </w:r>
      <w:r w:rsidR="002801E8">
        <w:t>r</w:t>
      </w:r>
      <w:r w:rsidR="00D81563">
        <w:t>ules</w:t>
      </w:r>
      <w:r w:rsidR="00CE0C44">
        <w:t xml:space="preserve"> </w:t>
      </w:r>
      <w:r w:rsidR="006B0BA0">
        <w:t>and explained</w:t>
      </w:r>
      <w:r w:rsidR="00D81563">
        <w:t xml:space="preserve"> </w:t>
      </w:r>
      <w:r w:rsidR="002801E8">
        <w:t xml:space="preserve">in </w:t>
      </w:r>
      <w:r w:rsidR="00D81563">
        <w:t>the Resident Handbook</w:t>
      </w:r>
      <w:r w:rsidR="002801E8">
        <w:t>,</w:t>
      </w:r>
      <w:r w:rsidR="00D81563">
        <w:t xml:space="preserve"> or as posted by the Program Director. </w:t>
      </w:r>
    </w:p>
    <w:p w:rsidR="00D81563" w:rsidRDefault="00D81563" w:rsidP="00005654">
      <w:pPr>
        <w:widowControl w:val="0"/>
        <w:autoSpaceDE w:val="0"/>
        <w:autoSpaceDN w:val="0"/>
        <w:adjustRightInd w:val="0"/>
      </w:pPr>
    </w:p>
    <w:p w:rsidR="00D81563" w:rsidRDefault="00D81563" w:rsidP="00D81563">
      <w:pPr>
        <w:ind w:left="2160" w:hanging="720"/>
      </w:pPr>
      <w:r>
        <w:t>1)</w:t>
      </w:r>
      <w:r>
        <w:tab/>
        <w:t xml:space="preserve">Possession and use of certain classes of property may be restricted by the Program Director when necessary to assure the safety and security of the facility.  </w:t>
      </w:r>
    </w:p>
    <w:p w:rsidR="00D81563" w:rsidRDefault="00D81563" w:rsidP="00005654"/>
    <w:p w:rsidR="00D81563" w:rsidRDefault="00D81563" w:rsidP="00D815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professional responsible for overseeing the implementation of a </w:t>
      </w:r>
      <w:r w:rsidR="002801E8">
        <w:t>r</w:t>
      </w:r>
      <w:r>
        <w:t xml:space="preserve">esident's </w:t>
      </w:r>
      <w:r w:rsidR="002801E8">
        <w:t>ITP</w:t>
      </w:r>
      <w:r>
        <w:t xml:space="preserve"> may, with the approval of the Program Director, restrict the right to property when necessary to assure implementation of the </w:t>
      </w:r>
      <w:r w:rsidR="002801E8">
        <w:t>ITP</w:t>
      </w:r>
      <w:r>
        <w:t>, protect</w:t>
      </w:r>
      <w:r w:rsidR="002801E8">
        <w:t xml:space="preserve"> the</w:t>
      </w:r>
      <w:r>
        <w:t xml:space="preserve"> </w:t>
      </w:r>
      <w:r w:rsidR="002801E8">
        <w:t>r</w:t>
      </w:r>
      <w:r>
        <w:t xml:space="preserve">esident or others from harm, or as part of the Resident Behavior Management System. </w:t>
      </w:r>
    </w:p>
    <w:p w:rsidR="00D81563" w:rsidRDefault="00D81563" w:rsidP="00005654">
      <w:pPr>
        <w:widowControl w:val="0"/>
        <w:autoSpaceDE w:val="0"/>
        <w:autoSpaceDN w:val="0"/>
        <w:adjustRightInd w:val="0"/>
      </w:pPr>
    </w:p>
    <w:p w:rsidR="00D81563" w:rsidRDefault="00D81563" w:rsidP="00D81563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When a </w:t>
      </w:r>
      <w:r w:rsidR="002801E8">
        <w:t>r</w:t>
      </w:r>
      <w:r>
        <w:t>esident is discharged from the facility, all of his</w:t>
      </w:r>
      <w:r w:rsidR="001A6771">
        <w:t>/</w:t>
      </w:r>
      <w:r>
        <w:t xml:space="preserve">her lawful personal property that is in the custody of the facility shall be returned. </w:t>
      </w:r>
    </w:p>
    <w:p w:rsidR="00D81563" w:rsidRDefault="00D81563" w:rsidP="00005654">
      <w:pPr>
        <w:widowControl w:val="0"/>
        <w:autoSpaceDE w:val="0"/>
        <w:autoSpaceDN w:val="0"/>
        <w:adjustRightInd w:val="0"/>
      </w:pPr>
    </w:p>
    <w:p w:rsidR="00D81563" w:rsidRDefault="00D81563" w:rsidP="00D815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</w:t>
      </w:r>
      <w:r w:rsidR="002801E8">
        <w:t>r</w:t>
      </w:r>
      <w:r>
        <w:t>esident may use his</w:t>
      </w:r>
      <w:r w:rsidR="002801E8">
        <w:t>/her</w:t>
      </w:r>
      <w:r>
        <w:t xml:space="preserve"> funds as he</w:t>
      </w:r>
      <w:r w:rsidR="002801E8">
        <w:t>/she</w:t>
      </w:r>
      <w:r>
        <w:t xml:space="preserve"> chooses, unless he</w:t>
      </w:r>
      <w:r w:rsidR="002801E8">
        <w:t>/</w:t>
      </w:r>
      <w:r>
        <w:t xml:space="preserve">she is a minor or prohibited from doing so under a court guardianship order.  A </w:t>
      </w:r>
      <w:r w:rsidR="002801E8">
        <w:t>r</w:t>
      </w:r>
      <w:r>
        <w:t>esident may deposit</w:t>
      </w:r>
      <w:r w:rsidR="002801E8">
        <w:t>,</w:t>
      </w:r>
      <w:r>
        <w:t xml:space="preserve"> </w:t>
      </w:r>
      <w:r w:rsidR="002801E8">
        <w:t>with the Department</w:t>
      </w:r>
      <w:r w:rsidR="00C27AD0">
        <w:t>,</w:t>
      </w:r>
      <w:r w:rsidR="00624DA1">
        <w:t xml:space="preserve"> </w:t>
      </w:r>
      <w:r>
        <w:t>or cause to be deposited in his</w:t>
      </w:r>
      <w:r w:rsidR="002801E8">
        <w:t>/</w:t>
      </w:r>
      <w:r>
        <w:t>her name</w:t>
      </w:r>
      <w:r w:rsidR="002801E8">
        <w:t xml:space="preserve">, money. </w:t>
      </w:r>
      <w:r>
        <w:t xml:space="preserve"> When a </w:t>
      </w:r>
      <w:r w:rsidR="002801E8">
        <w:t>r</w:t>
      </w:r>
      <w:r>
        <w:t>esident is discharged from the Department, all of his</w:t>
      </w:r>
      <w:r w:rsidR="002801E8">
        <w:t>/her</w:t>
      </w:r>
      <w:r>
        <w:t xml:space="preserve"> unspent money, including interest on trust fund monies (if any), shall be returned subject to a set-off for any outstanding restitution or repayment as may have been ordered by the Program Director or Behavior Committee. </w:t>
      </w:r>
    </w:p>
    <w:p w:rsidR="00D81563" w:rsidRDefault="00D81563" w:rsidP="00005654">
      <w:pPr>
        <w:widowControl w:val="0"/>
        <w:autoSpaceDE w:val="0"/>
        <w:autoSpaceDN w:val="0"/>
        <w:adjustRightInd w:val="0"/>
      </w:pPr>
    </w:p>
    <w:p w:rsidR="00D81563" w:rsidRDefault="00D81563" w:rsidP="00D815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</w:t>
      </w:r>
      <w:r w:rsidR="00624DA1">
        <w:t>r</w:t>
      </w:r>
      <w:r>
        <w:t xml:space="preserve">esident shall be permitted reasonable communication with persons of choice by mail, telephone and visitation.  Communications may be reasonably restricted, censored, screened or monitored to protect the </w:t>
      </w:r>
      <w:r w:rsidR="00624DA1">
        <w:t>r</w:t>
      </w:r>
      <w:r>
        <w:t xml:space="preserve">esident or others from harm, harassment or intimidation or to ensure implementation of the </w:t>
      </w:r>
      <w:r w:rsidR="00624DA1">
        <w:t>r</w:t>
      </w:r>
      <w:r>
        <w:t xml:space="preserve">esident's </w:t>
      </w:r>
      <w:r w:rsidR="00624DA1">
        <w:t>ITP</w:t>
      </w:r>
      <w:r>
        <w:t>.  The Program Director shall set the times and places for the use of telephones and visits.  Communications with attorneys shall not be monitored.</w:t>
      </w:r>
    </w:p>
    <w:p w:rsidR="00D81563" w:rsidRDefault="00D81563" w:rsidP="00005654">
      <w:pPr>
        <w:widowControl w:val="0"/>
        <w:autoSpaceDE w:val="0"/>
        <w:autoSpaceDN w:val="0"/>
        <w:adjustRightInd w:val="0"/>
      </w:pPr>
    </w:p>
    <w:p w:rsidR="00D81563" w:rsidRDefault="00D81563" w:rsidP="00D8156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Upon admission, or as soon thereafter as the condition of the </w:t>
      </w:r>
      <w:r w:rsidR="00624DA1">
        <w:t>r</w:t>
      </w:r>
      <w:r>
        <w:t xml:space="preserve">esident permits, every </w:t>
      </w:r>
      <w:r w:rsidR="00624DA1">
        <w:t>r</w:t>
      </w:r>
      <w:r>
        <w:t xml:space="preserve">esident or the parent or guardian of a </w:t>
      </w:r>
      <w:r w:rsidR="00624DA1">
        <w:t>r</w:t>
      </w:r>
      <w:r>
        <w:t xml:space="preserve">esident, as appropriate, shall be informed orally and in writing of the rights guaranteed by this Part </w:t>
      </w:r>
      <w:r w:rsidR="00624DA1">
        <w:t>that</w:t>
      </w:r>
      <w:r>
        <w:t xml:space="preserve"> are relevant to the nature of the </w:t>
      </w:r>
      <w:r w:rsidR="00624DA1">
        <w:t>ITP</w:t>
      </w:r>
      <w:r>
        <w:t>.  Every facility shall also post</w:t>
      </w:r>
      <w:r w:rsidR="00624DA1">
        <w:t>,</w:t>
      </w:r>
      <w:r>
        <w:t xml:space="preserve"> </w:t>
      </w:r>
      <w:r w:rsidR="00624DA1">
        <w:t xml:space="preserve">in </w:t>
      </w:r>
      <w:r w:rsidR="006B0BA0">
        <w:t>the Resident Handbook</w:t>
      </w:r>
      <w:r>
        <w:t xml:space="preserve"> or conspicuously in common areas</w:t>
      </w:r>
      <w:r w:rsidR="00624DA1">
        <w:t>,</w:t>
      </w:r>
      <w:r>
        <w:t xml:space="preserve"> a summary of the rights that are relevant to the services delivered by that facility. </w:t>
      </w:r>
    </w:p>
    <w:p w:rsidR="00D81563" w:rsidRDefault="00D81563" w:rsidP="00005654">
      <w:pPr>
        <w:widowControl w:val="0"/>
        <w:autoSpaceDE w:val="0"/>
        <w:autoSpaceDN w:val="0"/>
        <w:adjustRightInd w:val="0"/>
      </w:pPr>
    </w:p>
    <w:p w:rsidR="00D81563" w:rsidRDefault="00D81563" w:rsidP="00D8156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Program Director of each secure residential facility shall adopt in writing policies and procedures deemed necessary for the safe and secure operation </w:t>
      </w:r>
      <w:r w:rsidR="00624DA1">
        <w:t>of the facility</w:t>
      </w:r>
      <w:r>
        <w:t xml:space="preserve">.  </w:t>
      </w:r>
      <w:r w:rsidR="00624DA1">
        <w:t>The</w:t>
      </w:r>
      <w:r>
        <w:t xml:space="preserve"> policies and procedures may amplify or expand, but shall not restrict or limit, the rights of </w:t>
      </w:r>
      <w:r w:rsidR="00624DA1">
        <w:t>r</w:t>
      </w:r>
      <w:r>
        <w:t xml:space="preserve">esidents as set forth in this </w:t>
      </w:r>
      <w:r w:rsidR="00624DA1">
        <w:t>S</w:t>
      </w:r>
      <w:r>
        <w:t>ection.</w:t>
      </w:r>
    </w:p>
    <w:p w:rsidR="00D81563" w:rsidRDefault="00D81563" w:rsidP="00005654">
      <w:pPr>
        <w:widowControl w:val="0"/>
        <w:autoSpaceDE w:val="0"/>
        <w:autoSpaceDN w:val="0"/>
        <w:adjustRightInd w:val="0"/>
      </w:pPr>
    </w:p>
    <w:p w:rsidR="009300B1" w:rsidRDefault="00D81563" w:rsidP="009300B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9300B1">
        <w:t>An adult resident, or</w:t>
      </w:r>
      <w:r w:rsidR="00112D4D">
        <w:t xml:space="preserve"> the resident</w:t>
      </w:r>
      <w:r w:rsidR="001B1908">
        <w:t>'</w:t>
      </w:r>
      <w:r w:rsidR="00112D4D">
        <w:t xml:space="preserve">s guardian, </w:t>
      </w:r>
      <w:r w:rsidR="009300B1">
        <w:t>may refuse generally accepted treatment services</w:t>
      </w:r>
      <w:r>
        <w:t>.</w:t>
      </w:r>
      <w:r w:rsidR="009300B1">
        <w:t xml:space="preserve"> </w:t>
      </w:r>
      <w:r>
        <w:t xml:space="preserve"> Housing assignments, </w:t>
      </w:r>
      <w:r w:rsidR="009300B1">
        <w:t>the Resident Behavior Management System</w:t>
      </w:r>
      <w:r>
        <w:t xml:space="preserve"> and </w:t>
      </w:r>
      <w:r w:rsidR="006B0BA0">
        <w:t>Assignment of Living Status</w:t>
      </w:r>
      <w:r>
        <w:t xml:space="preserve"> may not be refused</w:t>
      </w:r>
      <w:r w:rsidR="009300B1">
        <w:t xml:space="preserve">. </w:t>
      </w:r>
    </w:p>
    <w:p w:rsidR="007B20D4" w:rsidRDefault="007B20D4" w:rsidP="00005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0D4" w:rsidRDefault="001C6A7A" w:rsidP="009300B1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7B20D4">
        <w:t xml:space="preserve"> Ill. Reg. </w:t>
      </w:r>
      <w:r w:rsidR="00916E8F">
        <w:t>8246</w:t>
      </w:r>
      <w:r w:rsidR="007B20D4">
        <w:t xml:space="preserve">, effective </w:t>
      </w:r>
      <w:r w:rsidR="00916E8F">
        <w:t>April 28, 2020</w:t>
      </w:r>
      <w:r w:rsidR="007B20D4">
        <w:t>)</w:t>
      </w:r>
    </w:p>
    <w:sectPr w:rsidR="007B20D4" w:rsidSect="00930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0B1"/>
    <w:rsid w:val="00005654"/>
    <w:rsid w:val="00040F5B"/>
    <w:rsid w:val="000A66D1"/>
    <w:rsid w:val="00112D4D"/>
    <w:rsid w:val="001A6771"/>
    <w:rsid w:val="001B1908"/>
    <w:rsid w:val="001C6A7A"/>
    <w:rsid w:val="002801E8"/>
    <w:rsid w:val="003A4DCA"/>
    <w:rsid w:val="005C3366"/>
    <w:rsid w:val="00624DA1"/>
    <w:rsid w:val="006B0BA0"/>
    <w:rsid w:val="007820CF"/>
    <w:rsid w:val="007B20D4"/>
    <w:rsid w:val="007C1CF0"/>
    <w:rsid w:val="00916E8F"/>
    <w:rsid w:val="009300B1"/>
    <w:rsid w:val="009B2B36"/>
    <w:rsid w:val="00C27AD0"/>
    <w:rsid w:val="00CE0C44"/>
    <w:rsid w:val="00D8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28AD3C-F3FB-4F2C-AF2D-98305C87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2020-05-11T17:38:00Z</dcterms:modified>
</cp:coreProperties>
</file>