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9E" w:rsidRPr="004B709E" w:rsidRDefault="004B709E" w:rsidP="00844DF0">
      <w:pPr>
        <w:widowControl w:val="0"/>
      </w:pPr>
    </w:p>
    <w:p w:rsidR="004B709E" w:rsidRDefault="004B709E" w:rsidP="00844DF0">
      <w:pPr>
        <w:widowControl w:val="0"/>
        <w:rPr>
          <w:b/>
        </w:rPr>
      </w:pPr>
      <w:r>
        <w:rPr>
          <w:b/>
        </w:rPr>
        <w:t>Section 132.130  Interdisciplinary Care</w:t>
      </w:r>
    </w:p>
    <w:p w:rsidR="004B709E" w:rsidRPr="004B709E" w:rsidRDefault="004B709E" w:rsidP="00844DF0">
      <w:pPr>
        <w:widowControl w:val="0"/>
      </w:pPr>
    </w:p>
    <w:p w:rsidR="004B709E" w:rsidRDefault="004B709E" w:rsidP="00844DF0">
      <w:pPr>
        <w:widowControl w:val="0"/>
      </w:pPr>
      <w:r w:rsidRPr="008E2FDA">
        <w:t xml:space="preserve">Organizations certified as competent in interdisciplinary care </w:t>
      </w:r>
      <w:r>
        <w:t>have access to the range</w:t>
      </w:r>
      <w:r w:rsidRPr="008E2FDA">
        <w:t xml:space="preserve"> of professionals and paraprofessionals </w:t>
      </w:r>
      <w:r>
        <w:t>necessary</w:t>
      </w:r>
      <w:r w:rsidRPr="008E2FDA">
        <w:t xml:space="preserve"> to </w:t>
      </w:r>
      <w:r>
        <w:t>meet the</w:t>
      </w:r>
      <w:r w:rsidRPr="008E2FDA">
        <w:t xml:space="preserve"> variety of mental health needs</w:t>
      </w:r>
      <w:r>
        <w:t xml:space="preserve"> of individuals in their community</w:t>
      </w:r>
      <w:r w:rsidRPr="008E2FDA">
        <w:t>.</w:t>
      </w:r>
      <w:r>
        <w:t xml:space="preserve">  </w:t>
      </w:r>
      <w:r w:rsidRPr="00B56B5F">
        <w:t>Components of this certification</w:t>
      </w:r>
      <w:r>
        <w:t xml:space="preserve"> include</w:t>
      </w:r>
      <w:r w:rsidRPr="00B56B5F">
        <w:t>:</w:t>
      </w:r>
    </w:p>
    <w:p w:rsidR="004B709E" w:rsidRDefault="004B709E" w:rsidP="00844DF0">
      <w:pPr>
        <w:widowControl w:val="0"/>
      </w:pPr>
    </w:p>
    <w:p w:rsidR="004B709E" w:rsidRDefault="004B709E" w:rsidP="00844DF0">
      <w:pPr>
        <w:widowControl w:val="0"/>
        <w:ind w:left="1440" w:hanging="720"/>
      </w:pPr>
      <w:r>
        <w:t>a)</w:t>
      </w:r>
      <w:r>
        <w:tab/>
      </w:r>
      <w:r w:rsidRPr="00F153A1">
        <w:t>Demonstration of collaboration across disciplines</w:t>
      </w:r>
      <w:r w:rsidR="003C7FE7">
        <w:t>,</w:t>
      </w:r>
      <w:r w:rsidRPr="00F153A1">
        <w:t xml:space="preserve"> as described in </w:t>
      </w:r>
      <w:r w:rsidR="003C7FE7">
        <w:t xml:space="preserve">the organization's </w:t>
      </w:r>
      <w:r w:rsidRPr="00F153A1">
        <w:t>policy and practices;</w:t>
      </w:r>
    </w:p>
    <w:p w:rsidR="004B709E" w:rsidRDefault="004B709E" w:rsidP="00844DF0">
      <w:pPr>
        <w:widowControl w:val="0"/>
      </w:pPr>
    </w:p>
    <w:p w:rsidR="004B709E" w:rsidRDefault="004B709E" w:rsidP="00844DF0">
      <w:pPr>
        <w:widowControl w:val="0"/>
        <w:ind w:left="1440" w:hanging="720"/>
      </w:pPr>
      <w:r>
        <w:t>b)</w:t>
      </w:r>
      <w:r>
        <w:tab/>
        <w:t>Demonstration of clinical leadership by an LPHA;</w:t>
      </w:r>
    </w:p>
    <w:p w:rsidR="004B709E" w:rsidRDefault="004B709E" w:rsidP="00844DF0">
      <w:pPr>
        <w:widowControl w:val="0"/>
      </w:pPr>
    </w:p>
    <w:p w:rsidR="004B709E" w:rsidRDefault="004B709E" w:rsidP="00844DF0">
      <w:pPr>
        <w:widowControl w:val="0"/>
        <w:ind w:left="1440" w:hanging="720"/>
      </w:pPr>
      <w:r>
        <w:t>c)</w:t>
      </w:r>
      <w:r>
        <w:tab/>
        <w:t>Demon</w:t>
      </w:r>
      <w:r w:rsidRPr="00B56B5F">
        <w:t>stration of team development</w:t>
      </w:r>
      <w:bookmarkStart w:id="0" w:name="_GoBack"/>
      <w:bookmarkEnd w:id="0"/>
      <w:r w:rsidRPr="00B56B5F">
        <w:t xml:space="preserve"> as </w:t>
      </w:r>
      <w:r>
        <w:t>informed</w:t>
      </w:r>
      <w:r w:rsidRPr="00B56B5F">
        <w:t xml:space="preserve"> by the c</w:t>
      </w:r>
      <w:r>
        <w:t>linical needs of the client;</w:t>
      </w:r>
    </w:p>
    <w:p w:rsidR="004B709E" w:rsidRDefault="004B709E" w:rsidP="00844DF0">
      <w:pPr>
        <w:widowControl w:val="0"/>
      </w:pPr>
    </w:p>
    <w:p w:rsidR="004B709E" w:rsidRDefault="004B709E" w:rsidP="00844DF0">
      <w:pPr>
        <w:widowControl w:val="0"/>
        <w:ind w:left="1440" w:hanging="720"/>
      </w:pPr>
      <w:r>
        <w:t>d)</w:t>
      </w:r>
      <w:r>
        <w:tab/>
      </w:r>
      <w:r w:rsidRPr="003605AB">
        <w:t xml:space="preserve">Demonstration of training in </w:t>
      </w:r>
      <w:r>
        <w:t>evidence-based</w:t>
      </w:r>
      <w:r w:rsidRPr="003605AB">
        <w:t>/</w:t>
      </w:r>
      <w:r>
        <w:t>e</w:t>
      </w:r>
      <w:r w:rsidRPr="003605AB">
        <w:t>vidence</w:t>
      </w:r>
      <w:r>
        <w:t>-i</w:t>
      </w:r>
      <w:r w:rsidRPr="003605AB">
        <w:t xml:space="preserve">nformed </w:t>
      </w:r>
      <w:r>
        <w:t>p</w:t>
      </w:r>
      <w:r w:rsidRPr="003605AB">
        <w:t>ractices</w:t>
      </w:r>
      <w:r>
        <w:t>,</w:t>
      </w:r>
    </w:p>
    <w:p w:rsidR="004B709E" w:rsidRDefault="004B709E" w:rsidP="00844DF0">
      <w:pPr>
        <w:widowControl w:val="0"/>
      </w:pPr>
    </w:p>
    <w:p w:rsidR="004B709E" w:rsidRDefault="004B709E" w:rsidP="00844DF0">
      <w:pPr>
        <w:widowControl w:val="0"/>
        <w:ind w:left="1440" w:hanging="720"/>
      </w:pPr>
      <w:r>
        <w:t>e)</w:t>
      </w:r>
      <w:r>
        <w:tab/>
        <w:t>Demonstration of the infrastruc</w:t>
      </w:r>
      <w:r w:rsidR="003C7FE7">
        <w:t>ture necessary to support cross-</w:t>
      </w:r>
      <w:r>
        <w:t>training and shared learning;</w:t>
      </w:r>
    </w:p>
    <w:p w:rsidR="004B709E" w:rsidRDefault="004B709E" w:rsidP="00844DF0">
      <w:pPr>
        <w:widowControl w:val="0"/>
      </w:pPr>
    </w:p>
    <w:p w:rsidR="004B709E" w:rsidRDefault="004B709E" w:rsidP="00844DF0">
      <w:pPr>
        <w:widowControl w:val="0"/>
        <w:ind w:left="1440" w:hanging="720"/>
      </w:pPr>
      <w:r>
        <w:t>f)</w:t>
      </w:r>
      <w:r>
        <w:tab/>
      </w:r>
      <w:r w:rsidRPr="003605AB">
        <w:t>Demonstration of</w:t>
      </w:r>
      <w:r>
        <w:t xml:space="preserve"> the ability to appropriately share client information across multiple providers to support ongoing collaboration, treatment planning, and after care; and</w:t>
      </w:r>
    </w:p>
    <w:p w:rsidR="004B709E" w:rsidRDefault="004B709E" w:rsidP="00844DF0">
      <w:pPr>
        <w:widowControl w:val="0"/>
      </w:pPr>
    </w:p>
    <w:p w:rsidR="004B709E" w:rsidRDefault="003C7FE7" w:rsidP="00844DF0">
      <w:pPr>
        <w:widowControl w:val="0"/>
        <w:ind w:left="1440" w:hanging="720"/>
      </w:pPr>
      <w:r>
        <w:t>g)</w:t>
      </w:r>
      <w:r>
        <w:tab/>
        <w:t>Demonstration of a staff-</w:t>
      </w:r>
      <w:r w:rsidR="004B709E">
        <w:t>to</w:t>
      </w:r>
      <w:r>
        <w:t>-</w:t>
      </w:r>
      <w:r w:rsidR="004B709E">
        <w:t>client ratio sufficient to meet the needs of individual clients.</w:t>
      </w:r>
    </w:p>
    <w:sectPr w:rsidR="004B70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115" w:rsidRDefault="00517115">
      <w:r>
        <w:separator/>
      </w:r>
    </w:p>
  </w:endnote>
  <w:endnote w:type="continuationSeparator" w:id="0">
    <w:p w:rsidR="00517115" w:rsidRDefault="0051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115" w:rsidRDefault="00517115">
      <w:r>
        <w:separator/>
      </w:r>
    </w:p>
  </w:footnote>
  <w:footnote w:type="continuationSeparator" w:id="0">
    <w:p w:rsidR="00517115" w:rsidRDefault="0051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FE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DB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09E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11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DF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0E890-7765-40E9-9340-F22B5E19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0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867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5</cp:revision>
  <dcterms:created xsi:type="dcterms:W3CDTF">2018-04-10T16:13:00Z</dcterms:created>
  <dcterms:modified xsi:type="dcterms:W3CDTF">2019-04-22T20:32:00Z</dcterms:modified>
</cp:coreProperties>
</file>