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BD" w:rsidRPr="00041BBD" w:rsidRDefault="00041BBD" w:rsidP="00276CC1">
      <w:pPr>
        <w:tabs>
          <w:tab w:val="left" w:pos="0"/>
        </w:tabs>
        <w:rPr>
          <w:bCs/>
        </w:rPr>
      </w:pPr>
    </w:p>
    <w:p w:rsidR="00041BBD" w:rsidRPr="00BA53A5" w:rsidRDefault="00041BBD" w:rsidP="00276CC1">
      <w:pPr>
        <w:tabs>
          <w:tab w:val="left" w:pos="0"/>
        </w:tabs>
        <w:rPr>
          <w:b/>
        </w:rPr>
      </w:pPr>
      <w:r w:rsidRPr="00723B12">
        <w:rPr>
          <w:b/>
          <w:bCs/>
        </w:rPr>
        <w:t>Section</w:t>
      </w:r>
      <w:r w:rsidRPr="00BA53A5">
        <w:rPr>
          <w:b/>
        </w:rPr>
        <w:t xml:space="preserve"> 132.</w:t>
      </w:r>
      <w:r>
        <w:rPr>
          <w:b/>
        </w:rPr>
        <w:t xml:space="preserve">105  </w:t>
      </w:r>
      <w:r w:rsidRPr="00BA53A5">
        <w:rPr>
          <w:b/>
        </w:rPr>
        <w:t>Certification Review Cycle</w:t>
      </w:r>
    </w:p>
    <w:p w:rsidR="00041BBD" w:rsidRPr="00723B12" w:rsidRDefault="00041BBD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1440" w:hanging="720"/>
      </w:pPr>
      <w:r>
        <w:t>a)</w:t>
      </w:r>
      <w:r>
        <w:tab/>
      </w:r>
      <w:r w:rsidRPr="00723B12">
        <w:t xml:space="preserve">The CSA may perform a review for compliance with the standards of this Part at any </w:t>
      </w:r>
      <w:r>
        <w:t xml:space="preserve">CSP or </w:t>
      </w:r>
      <w:r w:rsidRPr="00723B12">
        <w:t>CMH</w:t>
      </w:r>
      <w:r>
        <w:t>C</w:t>
      </w:r>
      <w:r w:rsidRPr="00723B12">
        <w:t xml:space="preserve">, at will, regardless of deemed status and without prior notice to the </w:t>
      </w:r>
      <w:r>
        <w:t>entity</w:t>
      </w:r>
      <w:r w:rsidRPr="00723B12">
        <w:t>.</w:t>
      </w:r>
    </w:p>
    <w:p w:rsidR="00041BBD" w:rsidRDefault="00041BBD" w:rsidP="00276CC1">
      <w:pPr>
        <w:tabs>
          <w:tab w:val="left" w:pos="0"/>
        </w:tabs>
      </w:pPr>
    </w:p>
    <w:p w:rsidR="00041BBD" w:rsidRPr="00723B12" w:rsidRDefault="00041BBD" w:rsidP="00276CC1">
      <w:pPr>
        <w:tabs>
          <w:tab w:val="left" w:pos="0"/>
        </w:tabs>
        <w:ind w:left="1440" w:hanging="720"/>
      </w:pPr>
      <w:r>
        <w:t>b)</w:t>
      </w:r>
      <w:r>
        <w:tab/>
      </w:r>
      <w:r w:rsidRPr="00723B12">
        <w:t xml:space="preserve">The </w:t>
      </w:r>
      <w:r>
        <w:t>CSAs</w:t>
      </w:r>
      <w:r w:rsidRPr="00723B12">
        <w:t xml:space="preserve"> shall, at a minimum, review one</w:t>
      </w:r>
      <w:r>
        <w:t>-</w:t>
      </w:r>
      <w:r w:rsidRPr="00723B12">
        <w:t xml:space="preserve">third of all </w:t>
      </w:r>
      <w:r>
        <w:t>CSPs and CMHC</w:t>
      </w:r>
      <w:r w:rsidRPr="00723B12">
        <w:t xml:space="preserve">s on an </w:t>
      </w:r>
      <w:r w:rsidR="00232D7A">
        <w:t>a</w:t>
      </w:r>
      <w:r w:rsidRPr="00723B12">
        <w:t xml:space="preserve">nnual basis, ensuring that all </w:t>
      </w:r>
      <w:r>
        <w:t>CSPs and CMHC</w:t>
      </w:r>
      <w:r w:rsidRPr="00723B12">
        <w:t xml:space="preserve">s are reviewed within a three year period. If the CSA determines the </w:t>
      </w:r>
      <w:r>
        <w:t>entity</w:t>
      </w:r>
      <w:r w:rsidRPr="00723B12">
        <w:t xml:space="preserve"> to be:</w:t>
      </w:r>
    </w:p>
    <w:p w:rsidR="00041BBD" w:rsidRPr="00723B12" w:rsidRDefault="00041BBD" w:rsidP="00276CC1">
      <w:pPr>
        <w:tabs>
          <w:tab w:val="left" w:pos="0"/>
        </w:tabs>
      </w:pPr>
    </w:p>
    <w:p w:rsidR="00041BBD" w:rsidRDefault="00041BBD" w:rsidP="00276CC1">
      <w:pPr>
        <w:ind w:left="2160" w:hanging="720"/>
      </w:pPr>
      <w:r>
        <w:t>1)</w:t>
      </w:r>
      <w:r>
        <w:tab/>
      </w:r>
      <w:r w:rsidRPr="00723B12">
        <w:t xml:space="preserve">In compliance with </w:t>
      </w:r>
      <w:r w:rsidR="006B72FB">
        <w:t>Subpart</w:t>
      </w:r>
      <w:r w:rsidR="005824C3">
        <w:t>s</w:t>
      </w:r>
      <w:r w:rsidR="006B72FB">
        <w:t xml:space="preserve"> B, C and D</w:t>
      </w:r>
      <w:r w:rsidRPr="00723B12">
        <w:t xml:space="preserve">, </w:t>
      </w:r>
      <w:r>
        <w:t>the CSA shall notify the entity of retention of certification.  For entities enrolled in the IMPAC</w:t>
      </w:r>
      <w:r w:rsidR="00232D7A">
        <w:t>T</w:t>
      </w:r>
      <w:r>
        <w:t xml:space="preserve"> system</w:t>
      </w:r>
      <w:r w:rsidR="00232D7A">
        <w:t>,</w:t>
      </w:r>
      <w:r>
        <w:t xml:space="preserve"> the CSA shall notify HFS of retention of certification.</w:t>
      </w:r>
    </w:p>
    <w:p w:rsidR="00041BBD" w:rsidRDefault="00041BBD" w:rsidP="00276CC1"/>
    <w:p w:rsidR="00041BBD" w:rsidRPr="00723B12" w:rsidRDefault="00041BBD" w:rsidP="00276CC1">
      <w:pPr>
        <w:ind w:left="2160" w:hanging="720"/>
      </w:pPr>
      <w:r>
        <w:t>2)</w:t>
      </w:r>
      <w:r>
        <w:tab/>
      </w:r>
      <w:r w:rsidRPr="00723B12">
        <w:t xml:space="preserve">Not in compliance, the CSA shall issue the </w:t>
      </w:r>
      <w:r>
        <w:t>entity</w:t>
      </w:r>
      <w:r w:rsidRPr="00723B12">
        <w:t xml:space="preserve"> a </w:t>
      </w:r>
      <w:r w:rsidR="00870B93">
        <w:t>Notice of Violation</w:t>
      </w:r>
      <w:r w:rsidRPr="00723B12">
        <w:t xml:space="preserve"> within 15 days after the on-site review.  The </w:t>
      </w:r>
      <w:r>
        <w:t>entity</w:t>
      </w:r>
      <w:r w:rsidRPr="00723B12">
        <w:t xml:space="preserve"> shall respond to the </w:t>
      </w:r>
      <w:r w:rsidR="00232D7A">
        <w:t>NOV</w:t>
      </w:r>
      <w:r>
        <w:t xml:space="preserve"> </w:t>
      </w:r>
      <w:r w:rsidRPr="00723B12">
        <w:t xml:space="preserve">by the due date indicated on the </w:t>
      </w:r>
      <w:r w:rsidR="00232D7A">
        <w:t>NOV</w:t>
      </w:r>
      <w:r w:rsidRPr="00723B12">
        <w:t xml:space="preserve">, which shall be approximately 30 days after the date of the </w:t>
      </w:r>
      <w:r w:rsidR="00232D7A">
        <w:t>NOV</w:t>
      </w:r>
      <w:r w:rsidRPr="00723B12">
        <w:t>.</w:t>
      </w:r>
    </w:p>
    <w:p w:rsidR="00041BBD" w:rsidRPr="00723B12" w:rsidRDefault="00041BBD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2880" w:hanging="720"/>
      </w:pPr>
      <w:r>
        <w:t>A)</w:t>
      </w:r>
      <w:r>
        <w:tab/>
      </w:r>
      <w:r w:rsidRPr="00723B12">
        <w:t>The</w:t>
      </w:r>
      <w:r>
        <w:t xml:space="preserve"> entity</w:t>
      </w:r>
      <w:r w:rsidRPr="00723B12">
        <w:t xml:space="preserve"> shall submit </w:t>
      </w:r>
      <w:r>
        <w:t xml:space="preserve">a Plan of Correction to </w:t>
      </w:r>
      <w:r w:rsidRPr="00723B12">
        <w:t xml:space="preserve">the CSA to address all identified </w:t>
      </w:r>
      <w:r>
        <w:t>violations</w:t>
      </w:r>
      <w:r w:rsidRPr="00723B12">
        <w:t xml:space="preserve"> by the due date indicated on the </w:t>
      </w:r>
      <w:r w:rsidR="00232D7A">
        <w:t>NOV</w:t>
      </w:r>
      <w:r w:rsidRPr="00723B12">
        <w:t>.</w:t>
      </w:r>
    </w:p>
    <w:p w:rsidR="00232D7A" w:rsidRDefault="00232D7A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2880" w:hanging="720"/>
      </w:pPr>
      <w:r>
        <w:t>B)</w:t>
      </w:r>
      <w:r>
        <w:tab/>
      </w:r>
      <w:r w:rsidRPr="00723B12">
        <w:t xml:space="preserve">If the </w:t>
      </w:r>
      <w:r>
        <w:t xml:space="preserve">Plan of Correction </w:t>
      </w:r>
      <w:r w:rsidRPr="00723B12">
        <w:t xml:space="preserve">is found to address all of the identified </w:t>
      </w:r>
      <w:r>
        <w:t>violations</w:t>
      </w:r>
      <w:r w:rsidRPr="00723B12">
        <w:t xml:space="preserve"> included in the </w:t>
      </w:r>
      <w:r w:rsidR="00232D7A">
        <w:t>NOV</w:t>
      </w:r>
      <w:r w:rsidRPr="00723B12">
        <w:t xml:space="preserve">, the CSA shall </w:t>
      </w:r>
      <w:r>
        <w:t xml:space="preserve">assure implementation of the Plan of Correction, which will determine the certification status.  The program certification status must be in </w:t>
      </w:r>
      <w:r w:rsidR="00232D7A">
        <w:t>"</w:t>
      </w:r>
      <w:r>
        <w:t>good standing</w:t>
      </w:r>
      <w:r w:rsidR="00232D7A">
        <w:t>"</w:t>
      </w:r>
      <w:r>
        <w:t xml:space="preserve"> with the CSA.  The CSA shall </w:t>
      </w:r>
      <w:r w:rsidRPr="00723B12">
        <w:t xml:space="preserve">notify </w:t>
      </w:r>
      <w:r>
        <w:t xml:space="preserve">the entity of retention of certification.  For </w:t>
      </w:r>
      <w:r w:rsidR="00232D7A">
        <w:t xml:space="preserve">an </w:t>
      </w:r>
      <w:r>
        <w:t>entit</w:t>
      </w:r>
      <w:r w:rsidR="00232D7A">
        <w:t>y</w:t>
      </w:r>
      <w:r>
        <w:t xml:space="preserve"> enrolled in IMPACT</w:t>
      </w:r>
      <w:r w:rsidR="00232D7A">
        <w:t>,</w:t>
      </w:r>
      <w:r>
        <w:t xml:space="preserve"> the CSA shall also notify </w:t>
      </w:r>
      <w:r w:rsidRPr="00723B12">
        <w:t xml:space="preserve">HFS of the </w:t>
      </w:r>
      <w:r>
        <w:t>enti</w:t>
      </w:r>
      <w:r w:rsidR="00232D7A">
        <w:t>ty'</w:t>
      </w:r>
      <w:r>
        <w:t xml:space="preserve">s </w:t>
      </w:r>
      <w:r w:rsidRPr="00723B12">
        <w:t>retention of certification.</w:t>
      </w:r>
    </w:p>
    <w:p w:rsidR="00041BBD" w:rsidRDefault="00041BBD" w:rsidP="00276CC1">
      <w:pPr>
        <w:tabs>
          <w:tab w:val="left" w:pos="0"/>
        </w:tabs>
      </w:pPr>
    </w:p>
    <w:p w:rsidR="00041BBD" w:rsidRDefault="009761CF" w:rsidP="00276CC1">
      <w:pPr>
        <w:tabs>
          <w:tab w:val="left" w:pos="0"/>
        </w:tabs>
        <w:ind w:left="1440" w:hanging="720"/>
      </w:pPr>
      <w:r>
        <w:t>c</w:t>
      </w:r>
      <w:r w:rsidR="00041BBD">
        <w:t>)</w:t>
      </w:r>
      <w:r w:rsidR="00041BBD">
        <w:tab/>
      </w:r>
      <w:r w:rsidR="00041BBD" w:rsidRPr="00723B12">
        <w:t xml:space="preserve">If the </w:t>
      </w:r>
      <w:r w:rsidR="00041BBD">
        <w:t>entity</w:t>
      </w:r>
      <w:r w:rsidR="00041BBD" w:rsidRPr="00723B12">
        <w:t xml:space="preserve"> fails to supply the necessary materials or </w:t>
      </w:r>
      <w:r w:rsidR="00232D7A">
        <w:t xml:space="preserve">the </w:t>
      </w:r>
      <w:r w:rsidR="00041BBD" w:rsidRPr="00723B12">
        <w:t xml:space="preserve">supplied materials fail to meet the standards detailed in </w:t>
      </w:r>
      <w:r w:rsidR="006B72FB">
        <w:t>Subpart</w:t>
      </w:r>
      <w:r w:rsidR="00437AD8">
        <w:t>s</w:t>
      </w:r>
      <w:r w:rsidR="006B72FB">
        <w:t xml:space="preserve"> B, C and D</w:t>
      </w:r>
      <w:r w:rsidR="00041BBD" w:rsidRPr="00723B12">
        <w:t xml:space="preserve">, the CSA shall notify </w:t>
      </w:r>
      <w:r w:rsidR="00041BBD">
        <w:t>the entity of its failure to retain certification and the right to appeal pursuant to Section 132.340.  For entities enrolled in IMPACT</w:t>
      </w:r>
      <w:r w:rsidR="00AB1966">
        <w:t>,</w:t>
      </w:r>
      <w:r w:rsidR="00041BBD">
        <w:t xml:space="preserve"> the C</w:t>
      </w:r>
      <w:r w:rsidR="00232D7A">
        <w:t>S</w:t>
      </w:r>
      <w:r w:rsidR="00041BBD">
        <w:t xml:space="preserve">A shall also notify </w:t>
      </w:r>
      <w:r w:rsidR="00041BBD" w:rsidRPr="00723B12">
        <w:t>HFS in writing of the entity</w:t>
      </w:r>
      <w:r w:rsidR="00232D7A">
        <w:t>'</w:t>
      </w:r>
      <w:r w:rsidR="00041BBD" w:rsidRPr="00723B12">
        <w:t>s failure to retain certification</w:t>
      </w:r>
      <w:r w:rsidR="006B72FB">
        <w:t>.</w:t>
      </w:r>
    </w:p>
    <w:p w:rsidR="00041BBD" w:rsidRPr="00723B12" w:rsidRDefault="00041BBD" w:rsidP="00276CC1">
      <w:pPr>
        <w:tabs>
          <w:tab w:val="left" w:pos="0"/>
        </w:tabs>
      </w:pPr>
    </w:p>
    <w:p w:rsidR="00041BBD" w:rsidRDefault="009761CF" w:rsidP="00276CC1">
      <w:pPr>
        <w:tabs>
          <w:tab w:val="left" w:pos="0"/>
        </w:tabs>
        <w:ind w:left="1440" w:hanging="720"/>
      </w:pPr>
      <w:r>
        <w:t>d</w:t>
      </w:r>
      <w:r w:rsidR="00041BBD">
        <w:t>)</w:t>
      </w:r>
      <w:r w:rsidR="00041BBD">
        <w:tab/>
      </w:r>
      <w:r w:rsidR="00041BBD" w:rsidRPr="00723B12">
        <w:t xml:space="preserve">If the CSA finds evidence of suspected fraud or abuse relating to Medical Assistance, the CSA shall refer </w:t>
      </w:r>
      <w:r w:rsidR="00232D7A">
        <w:t>that</w:t>
      </w:r>
      <w:r w:rsidR="00041BBD" w:rsidRPr="00723B12">
        <w:t xml:space="preserve"> evidence to HFS Office of Inspector General for further action.</w:t>
      </w:r>
    </w:p>
    <w:p w:rsidR="00041BBD" w:rsidRDefault="00041BBD" w:rsidP="00276CC1">
      <w:pPr>
        <w:tabs>
          <w:tab w:val="left" w:pos="0"/>
        </w:tabs>
      </w:pPr>
    </w:p>
    <w:p w:rsidR="00041BBD" w:rsidRPr="00723B12" w:rsidRDefault="009761CF" w:rsidP="00276CC1">
      <w:pPr>
        <w:tabs>
          <w:tab w:val="left" w:pos="0"/>
        </w:tabs>
        <w:ind w:left="1440" w:hanging="720"/>
      </w:pPr>
      <w:r>
        <w:t>e</w:t>
      </w:r>
      <w:r w:rsidR="00041BBD">
        <w:t>)</w:t>
      </w:r>
      <w:r w:rsidR="00041BBD">
        <w:tab/>
      </w:r>
      <w:r w:rsidR="00041BBD" w:rsidRPr="00723B12">
        <w:t>Revocation of Certificatio</w:t>
      </w:r>
      <w:r w:rsidR="00041BBD">
        <w:t>n</w:t>
      </w:r>
    </w:p>
    <w:p w:rsidR="00041BBD" w:rsidRDefault="00041BBD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2160" w:hanging="720"/>
      </w:pPr>
      <w:r>
        <w:t>1)</w:t>
      </w:r>
      <w:r>
        <w:tab/>
      </w:r>
      <w:r w:rsidRPr="00723B12">
        <w:t>The CSA may revoke an entity</w:t>
      </w:r>
      <w:r w:rsidR="00232D7A">
        <w:t>'</w:t>
      </w:r>
      <w:r w:rsidRPr="00723B12">
        <w:t>s certification at any time for any of the following</w:t>
      </w:r>
      <w:r w:rsidR="00232D7A">
        <w:t xml:space="preserve"> reasons</w:t>
      </w:r>
      <w:r w:rsidRPr="00723B12">
        <w:t>:</w:t>
      </w:r>
    </w:p>
    <w:p w:rsidR="00041BBD" w:rsidRDefault="00041BBD" w:rsidP="00276CC1">
      <w:pPr>
        <w:tabs>
          <w:tab w:val="left" w:pos="0"/>
        </w:tabs>
      </w:pPr>
      <w:bookmarkStart w:id="0" w:name="_GoBack"/>
      <w:bookmarkEnd w:id="0"/>
    </w:p>
    <w:p w:rsidR="00041BBD" w:rsidRDefault="00041BBD" w:rsidP="00276CC1">
      <w:pPr>
        <w:tabs>
          <w:tab w:val="left" w:pos="0"/>
        </w:tabs>
        <w:ind w:left="2880" w:hanging="720"/>
      </w:pPr>
      <w:r>
        <w:lastRenderedPageBreak/>
        <w:t>A)</w:t>
      </w:r>
      <w:r>
        <w:tab/>
      </w:r>
      <w:r w:rsidRPr="00723B12">
        <w:t>The entity meets any of the grounds for termination set forth in 89 Ill. Adm. Code 140.16;</w:t>
      </w:r>
    </w:p>
    <w:p w:rsidR="00041BBD" w:rsidRDefault="00041BBD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2880" w:hanging="720"/>
      </w:pPr>
      <w:r>
        <w:t>B)</w:t>
      </w:r>
      <w:r>
        <w:tab/>
        <w:t>T</w:t>
      </w:r>
      <w:r w:rsidRPr="00723B12">
        <w:t xml:space="preserve">he entity is convicted of defrauding the </w:t>
      </w:r>
      <w:r w:rsidR="00232D7A">
        <w:t>M</w:t>
      </w:r>
      <w:r w:rsidRPr="00723B12">
        <w:t xml:space="preserve">edical </w:t>
      </w:r>
      <w:r w:rsidR="000B13A6">
        <w:t>A</w:t>
      </w:r>
      <w:r w:rsidRPr="00723B12">
        <w:t xml:space="preserve">ssistance </w:t>
      </w:r>
      <w:r w:rsidR="00232D7A">
        <w:t>P</w:t>
      </w:r>
      <w:r w:rsidRPr="00723B12">
        <w:t>rogram under Article VIIIA of the Illinois Public Aid Code</w:t>
      </w:r>
      <w:r>
        <w:t>; or</w:t>
      </w:r>
    </w:p>
    <w:p w:rsidR="00041BBD" w:rsidRDefault="00041BBD" w:rsidP="00276CC1">
      <w:pPr>
        <w:tabs>
          <w:tab w:val="left" w:pos="0"/>
        </w:tabs>
      </w:pPr>
    </w:p>
    <w:p w:rsidR="00041BBD" w:rsidRPr="00723B12" w:rsidRDefault="00041BBD" w:rsidP="00276CC1">
      <w:pPr>
        <w:tabs>
          <w:tab w:val="left" w:pos="0"/>
        </w:tabs>
        <w:ind w:left="2880" w:hanging="720"/>
      </w:pPr>
      <w:r>
        <w:t>C)</w:t>
      </w:r>
      <w:r>
        <w:tab/>
        <w:t>The entity fails t</w:t>
      </w:r>
      <w:r w:rsidR="00232D7A">
        <w:t>o comply with the requirements of</w:t>
      </w:r>
      <w:r>
        <w:t xml:space="preserve"> </w:t>
      </w:r>
      <w:r w:rsidR="006B72FB">
        <w:t xml:space="preserve">Subpart B, C </w:t>
      </w:r>
      <w:r w:rsidR="00171553">
        <w:t>or</w:t>
      </w:r>
      <w:r w:rsidR="006B72FB">
        <w:t xml:space="preserve"> D</w:t>
      </w:r>
      <w:r>
        <w:t>.</w:t>
      </w:r>
    </w:p>
    <w:p w:rsidR="00041BBD" w:rsidRPr="00723B12" w:rsidRDefault="00041BBD" w:rsidP="00276CC1">
      <w:pPr>
        <w:tabs>
          <w:tab w:val="left" w:pos="0"/>
        </w:tabs>
      </w:pPr>
    </w:p>
    <w:p w:rsidR="00041BBD" w:rsidRDefault="00041BBD" w:rsidP="00276CC1">
      <w:pPr>
        <w:tabs>
          <w:tab w:val="left" w:pos="0"/>
        </w:tabs>
        <w:ind w:left="2160" w:hanging="720"/>
      </w:pPr>
      <w:r>
        <w:t>2)</w:t>
      </w:r>
      <w:r>
        <w:tab/>
      </w:r>
      <w:r w:rsidRPr="00D51D9D">
        <w:t>The CSA shall notify the</w:t>
      </w:r>
      <w:r>
        <w:t xml:space="preserve"> entity in writing of the entity</w:t>
      </w:r>
      <w:r w:rsidR="00232D7A">
        <w:t>'</w:t>
      </w:r>
      <w:r>
        <w:t>s</w:t>
      </w:r>
      <w:r w:rsidRPr="00D51D9D">
        <w:t xml:space="preserve"> revocation of certification and right to appeal pursuant to Section </w:t>
      </w:r>
      <w:r w:rsidRPr="00B94671">
        <w:t>132.</w:t>
      </w:r>
      <w:r>
        <w:t>11</w:t>
      </w:r>
      <w:r w:rsidRPr="00B94671">
        <w:t>0.</w:t>
      </w:r>
      <w:r w:rsidRPr="00D51D9D">
        <w:t xml:space="preserve">  For providers enrolled in the IMPACT system</w:t>
      </w:r>
      <w:r w:rsidR="00232D7A">
        <w:t>,</w:t>
      </w:r>
      <w:r w:rsidRPr="00D51D9D">
        <w:t xml:space="preserve"> the CSA shall notify HFS. </w:t>
      </w:r>
    </w:p>
    <w:sectPr w:rsidR="00041B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A8" w:rsidRDefault="00E57CA8">
      <w:r>
        <w:separator/>
      </w:r>
    </w:p>
  </w:endnote>
  <w:endnote w:type="continuationSeparator" w:id="0">
    <w:p w:rsidR="00E57CA8" w:rsidRDefault="00E5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A8" w:rsidRDefault="00E57CA8">
      <w:r>
        <w:separator/>
      </w:r>
    </w:p>
  </w:footnote>
  <w:footnote w:type="continuationSeparator" w:id="0">
    <w:p w:rsidR="00E57CA8" w:rsidRDefault="00E5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BBD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3A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5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D7A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C1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AD8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4C3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2FB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B9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1C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9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333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A52"/>
    <w:rsid w:val="00E45282"/>
    <w:rsid w:val="00E47B6D"/>
    <w:rsid w:val="00E539ED"/>
    <w:rsid w:val="00E55DA9"/>
    <w:rsid w:val="00E563C3"/>
    <w:rsid w:val="00E57CA8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C7392-E887-4642-A668-FFBF90DB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467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21</cp:revision>
  <dcterms:created xsi:type="dcterms:W3CDTF">2018-04-10T16:13:00Z</dcterms:created>
  <dcterms:modified xsi:type="dcterms:W3CDTF">2019-04-22T20:48:00Z</dcterms:modified>
</cp:coreProperties>
</file>