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688" w:rsidRDefault="00A32688" w:rsidP="00A32688">
      <w:pPr>
        <w:widowControl w:val="0"/>
        <w:autoSpaceDE w:val="0"/>
        <w:autoSpaceDN w:val="0"/>
        <w:adjustRightInd w:val="0"/>
        <w:jc w:val="center"/>
      </w:pPr>
    </w:p>
    <w:p w:rsidR="00857905" w:rsidRDefault="00A32688" w:rsidP="00A32688">
      <w:pPr>
        <w:widowControl w:val="0"/>
        <w:autoSpaceDE w:val="0"/>
        <w:autoSpaceDN w:val="0"/>
        <w:adjustRightInd w:val="0"/>
        <w:jc w:val="center"/>
      </w:pPr>
      <w:r w:rsidRPr="00E57DBA">
        <w:t xml:space="preserve">SUBPART D:  ENROLLMENT AND CERTIFICATION REQUIREMENTS OF </w:t>
      </w:r>
    </w:p>
    <w:p w:rsidR="00857905" w:rsidRDefault="00A32688" w:rsidP="00A32688">
      <w:pPr>
        <w:widowControl w:val="0"/>
        <w:autoSpaceDE w:val="0"/>
        <w:autoSpaceDN w:val="0"/>
        <w:adjustRightInd w:val="0"/>
        <w:jc w:val="center"/>
      </w:pPr>
      <w:r w:rsidRPr="00E57DBA">
        <w:t xml:space="preserve">CERTIFIED COMPREHENSIVE COMMUNITY MENTAL HEALTH CENTERS </w:t>
      </w:r>
    </w:p>
    <w:p w:rsidR="00A32688" w:rsidRDefault="00A32688" w:rsidP="00A3268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E57DBA">
        <w:t>AND CERTIFIED SPECIALTY PROGRAMS</w:t>
      </w:r>
    </w:p>
    <w:sectPr w:rsidR="00A3268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0CF" w:rsidRDefault="00B210CF">
      <w:r>
        <w:separator/>
      </w:r>
    </w:p>
  </w:endnote>
  <w:endnote w:type="continuationSeparator" w:id="0">
    <w:p w:rsidR="00B210CF" w:rsidRDefault="00B2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0CF" w:rsidRDefault="00B210CF">
      <w:r>
        <w:separator/>
      </w:r>
    </w:p>
  </w:footnote>
  <w:footnote w:type="continuationSeparator" w:id="0">
    <w:p w:rsidR="00B210CF" w:rsidRDefault="00B21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C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57905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688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10CF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F7900-C107-4297-B3DA-7F3DD404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68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BockewitzCK</cp:lastModifiedBy>
  <cp:revision>3</cp:revision>
  <dcterms:created xsi:type="dcterms:W3CDTF">2018-04-10T16:13:00Z</dcterms:created>
  <dcterms:modified xsi:type="dcterms:W3CDTF">2018-04-11T18:11:00Z</dcterms:modified>
</cp:coreProperties>
</file>