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8E" w:rsidRDefault="00771E8E" w:rsidP="00771E8E">
      <w:pPr>
        <w:widowControl w:val="0"/>
        <w:autoSpaceDE w:val="0"/>
        <w:autoSpaceDN w:val="0"/>
        <w:adjustRightInd w:val="0"/>
      </w:pPr>
    </w:p>
    <w:p w:rsidR="00771E8E" w:rsidRDefault="00771E8E" w:rsidP="00771E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132.80  Fiscal Requirements</w:t>
      </w:r>
      <w:r>
        <w:t xml:space="preserve"> </w:t>
      </w:r>
    </w:p>
    <w:p w:rsidR="00771E8E" w:rsidRDefault="00771E8E" w:rsidP="00771E8E">
      <w:pPr>
        <w:widowControl w:val="0"/>
        <w:autoSpaceDE w:val="0"/>
        <w:autoSpaceDN w:val="0"/>
        <w:adjustRightInd w:val="0"/>
      </w:pPr>
    </w:p>
    <w:p w:rsidR="008C718B" w:rsidRDefault="00E9732C" w:rsidP="00771E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771E8E">
        <w:tab/>
      </w:r>
      <w:r w:rsidR="00CD71A9">
        <w:t>Provider</w:t>
      </w:r>
      <w:r w:rsidR="00771E8E">
        <w:t xml:space="preserve"> shall comply with the requirements governing audits, false reporting and other fraudulent activities pursuant to 89 Ill. Adm. Code 140.30 and 140.35 for services provided to Medicaid-eligible </w:t>
      </w:r>
      <w:r w:rsidR="00CD71A9">
        <w:t>Clients</w:t>
      </w:r>
      <w:r w:rsidR="00771E8E">
        <w:t>.</w:t>
      </w:r>
    </w:p>
    <w:p w:rsidR="00382498" w:rsidRDefault="00382498" w:rsidP="00771E8E">
      <w:pPr>
        <w:widowControl w:val="0"/>
        <w:autoSpaceDE w:val="0"/>
        <w:autoSpaceDN w:val="0"/>
        <w:adjustRightInd w:val="0"/>
        <w:ind w:left="1440" w:hanging="720"/>
      </w:pPr>
    </w:p>
    <w:p w:rsidR="00A4243C" w:rsidRDefault="007D6C89" w:rsidP="00771E8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4243C">
        <w:t>)</w:t>
      </w:r>
      <w:r w:rsidR="00A4243C">
        <w:tab/>
        <w:t xml:space="preserve">The </w:t>
      </w:r>
      <w:r>
        <w:t>Provider</w:t>
      </w:r>
      <w:r w:rsidR="00A4243C">
        <w:t xml:space="preserve"> shall determine if there are any third party payers liable for treatment costs incurred by a </w:t>
      </w:r>
      <w:r>
        <w:t>Client</w:t>
      </w:r>
      <w:r w:rsidR="00A4243C">
        <w:t xml:space="preserve"> and shall follow procedures for seeking payment from these parties and for calculating subsequent Medicaid charges as outlined in 89 Ill. Adm. Code 140.</w:t>
      </w:r>
      <w:r w:rsidR="00455833">
        <w:t xml:space="preserve"> </w:t>
      </w:r>
      <w:r w:rsidR="00E36B70">
        <w:t xml:space="preserve"> </w:t>
      </w:r>
      <w:r w:rsidR="00455833">
        <w:t xml:space="preserve">A third-party payer is any entity, other than the </w:t>
      </w:r>
      <w:r>
        <w:t>Client</w:t>
      </w:r>
      <w:r w:rsidR="00455833">
        <w:t xml:space="preserve"> or </w:t>
      </w:r>
      <w:r>
        <w:t>Public Payer</w:t>
      </w:r>
      <w:r w:rsidR="00455833">
        <w:t xml:space="preserve">, with an obligation to the </w:t>
      </w:r>
      <w:r>
        <w:t>Client</w:t>
      </w:r>
      <w:r w:rsidR="00455833">
        <w:t xml:space="preserve"> to pay for Part</w:t>
      </w:r>
      <w:r w:rsidR="00CD71A9">
        <w:t xml:space="preserve"> 132 services</w:t>
      </w:r>
      <w:r w:rsidR="00455833">
        <w:t xml:space="preserve">. </w:t>
      </w:r>
    </w:p>
    <w:p w:rsidR="00771E8E" w:rsidRDefault="00771E8E" w:rsidP="003945B3">
      <w:pPr>
        <w:widowControl w:val="0"/>
        <w:autoSpaceDE w:val="0"/>
        <w:autoSpaceDN w:val="0"/>
        <w:adjustRightInd w:val="0"/>
        <w:ind w:left="720" w:hanging="720"/>
      </w:pPr>
    </w:p>
    <w:p w:rsidR="007D6C89" w:rsidRPr="00D55B37" w:rsidRDefault="007D6C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B70C1">
        <w:t>38</w:t>
      </w:r>
      <w:r>
        <w:t xml:space="preserve"> I</w:t>
      </w:r>
      <w:r w:rsidRPr="00D55B37">
        <w:t xml:space="preserve">ll. Reg. </w:t>
      </w:r>
      <w:r w:rsidR="00137B90">
        <w:t>15550</w:t>
      </w:r>
      <w:r w:rsidRPr="00D55B37">
        <w:t xml:space="preserve">, effective </w:t>
      </w:r>
      <w:bookmarkStart w:id="0" w:name="_GoBack"/>
      <w:r w:rsidR="00137B90">
        <w:t>July 1, 2014</w:t>
      </w:r>
      <w:bookmarkEnd w:id="0"/>
      <w:r w:rsidRPr="00D55B37">
        <w:t>)</w:t>
      </w:r>
    </w:p>
    <w:sectPr w:rsidR="007D6C89" w:rsidRPr="00D55B37" w:rsidSect="00771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E8E"/>
    <w:rsid w:val="00137B90"/>
    <w:rsid w:val="001B70C1"/>
    <w:rsid w:val="002562BF"/>
    <w:rsid w:val="002612EE"/>
    <w:rsid w:val="00382498"/>
    <w:rsid w:val="00390ED7"/>
    <w:rsid w:val="003945B3"/>
    <w:rsid w:val="00455833"/>
    <w:rsid w:val="005C3366"/>
    <w:rsid w:val="0062052A"/>
    <w:rsid w:val="006233CE"/>
    <w:rsid w:val="00771E8E"/>
    <w:rsid w:val="007B7A68"/>
    <w:rsid w:val="007D6C89"/>
    <w:rsid w:val="008C718B"/>
    <w:rsid w:val="00937B9E"/>
    <w:rsid w:val="009A1FEE"/>
    <w:rsid w:val="00A13EE2"/>
    <w:rsid w:val="00A4243C"/>
    <w:rsid w:val="00B14B9E"/>
    <w:rsid w:val="00C5553C"/>
    <w:rsid w:val="00CD71A9"/>
    <w:rsid w:val="00E36B70"/>
    <w:rsid w:val="00E9732C"/>
    <w:rsid w:val="00EB2F69"/>
    <w:rsid w:val="00F20523"/>
    <w:rsid w:val="00F8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67DFB9-9D91-48F3-8634-EC74F483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4</cp:revision>
  <dcterms:created xsi:type="dcterms:W3CDTF">2014-05-21T18:43:00Z</dcterms:created>
  <dcterms:modified xsi:type="dcterms:W3CDTF">2014-07-14T16:41:00Z</dcterms:modified>
</cp:coreProperties>
</file>