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301" w:rsidRPr="001A4301" w:rsidRDefault="001A4301" w:rsidP="00133125">
      <w:pPr>
        <w:widowControl w:val="0"/>
        <w:autoSpaceDE w:val="0"/>
        <w:autoSpaceDN w:val="0"/>
        <w:adjustRightInd w:val="0"/>
      </w:pPr>
    </w:p>
    <w:p w:rsidR="00133125" w:rsidRDefault="00133125" w:rsidP="0058639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Section 132.</w:t>
      </w:r>
      <w:bookmarkStart w:id="0" w:name="_GoBack"/>
      <w:bookmarkEnd w:id="0"/>
      <w:r>
        <w:rPr>
          <w:b/>
        </w:rPr>
        <w:t>10  Purpose</w:t>
      </w:r>
    </w:p>
    <w:p w:rsidR="00133125" w:rsidRPr="00ED7A72" w:rsidRDefault="00133125" w:rsidP="00586390">
      <w:pPr>
        <w:widowControl w:val="0"/>
      </w:pPr>
    </w:p>
    <w:p w:rsidR="00133125" w:rsidRPr="00ED7A72" w:rsidRDefault="00133125" w:rsidP="00586390">
      <w:pPr>
        <w:widowControl w:val="0"/>
        <w:ind w:left="1440" w:hanging="720"/>
      </w:pPr>
      <w:r w:rsidRPr="00ED7A72">
        <w:t>a)</w:t>
      </w:r>
      <w:r w:rsidRPr="00ED7A72">
        <w:tab/>
        <w:t>To facilitate the establishment of a comprehensive and coordinated continuum of community-based programs, sensitive to the needs of local communities, for persons with or at risk for a diagnosis of mental illness.</w:t>
      </w:r>
    </w:p>
    <w:p w:rsidR="00133125" w:rsidRPr="00ED7A72" w:rsidRDefault="00133125" w:rsidP="00ED7A72"/>
    <w:p w:rsidR="00133125" w:rsidRPr="00ED7A72" w:rsidRDefault="00133125" w:rsidP="00ED7A72">
      <w:pPr>
        <w:ind w:left="1440" w:hanging="720"/>
      </w:pPr>
      <w:r w:rsidRPr="00ED7A72">
        <w:t>b)</w:t>
      </w:r>
      <w:r w:rsidRPr="00ED7A72">
        <w:tab/>
        <w:t>To effectuate the Division of Mental Health</w:t>
      </w:r>
      <w:r w:rsidR="00237ECF">
        <w:t>'</w:t>
      </w:r>
      <w:r w:rsidRPr="00ED7A72">
        <w:t>s role as the federally-recognized State Mental Health Authority with statutory mandates to plan, fund and monitor community-based mental health programs.</w:t>
      </w:r>
    </w:p>
    <w:p w:rsidR="00133125" w:rsidRPr="00ED7A72" w:rsidRDefault="00133125" w:rsidP="00ED7A72"/>
    <w:p w:rsidR="00133125" w:rsidRPr="00ED7A72" w:rsidRDefault="00133125" w:rsidP="00ED7A72">
      <w:pPr>
        <w:ind w:left="1440" w:hanging="720"/>
      </w:pPr>
      <w:r w:rsidRPr="00ED7A72">
        <w:t>c)</w:t>
      </w:r>
      <w:r w:rsidRPr="00ED7A72">
        <w:tab/>
        <w:t>To promote the availability of culturally relevant, evidence-based,</w:t>
      </w:r>
      <w:r w:rsidR="003D75A7">
        <w:t xml:space="preserve"> developmentally appropriate, </w:t>
      </w:r>
      <w:r w:rsidRPr="00ED7A72">
        <w:t>trauma-informed mental health programs across the lifespan.</w:t>
      </w:r>
    </w:p>
    <w:p w:rsidR="00133125" w:rsidRPr="00ED7A72" w:rsidRDefault="00133125" w:rsidP="00ED7A72"/>
    <w:p w:rsidR="00133125" w:rsidRPr="00ED7A72" w:rsidRDefault="00133125" w:rsidP="00ED7A72">
      <w:pPr>
        <w:ind w:left="1440" w:hanging="720"/>
      </w:pPr>
      <w:r w:rsidRPr="00ED7A72">
        <w:t>d)</w:t>
      </w:r>
      <w:r w:rsidRPr="00ED7A72">
        <w:tab/>
        <w:t>To maximize the effectiveness and quality of programs to ensure cost efficiency and best possible outcomes in natural settings that reduce the use of institutional care.</w:t>
      </w:r>
    </w:p>
    <w:p w:rsidR="00133125" w:rsidRPr="00ED7A72" w:rsidRDefault="00133125" w:rsidP="00ED7A72"/>
    <w:p w:rsidR="00133125" w:rsidRPr="00ED7A72" w:rsidRDefault="00133125" w:rsidP="00ED7A72">
      <w:pPr>
        <w:ind w:left="1440" w:hanging="720"/>
      </w:pPr>
      <w:r w:rsidRPr="00ED7A72">
        <w:t>e)</w:t>
      </w:r>
      <w:r w:rsidRPr="00ED7A72">
        <w:tab/>
        <w:t>To establish criteria for certification and recertification of Comprehensive Community Mental Health Centers (CMHC) and other entities seeking to off</w:t>
      </w:r>
      <w:r w:rsidR="00237ECF">
        <w:t xml:space="preserve">er programs directly funded by </w:t>
      </w:r>
      <w:r w:rsidRPr="00ED7A72">
        <w:t>DHS-DMH</w:t>
      </w:r>
      <w:r w:rsidR="003D75A7">
        <w:t xml:space="preserve"> and DCFS</w:t>
      </w:r>
      <w:r w:rsidR="00D55DB4">
        <w:t>.</w:t>
      </w:r>
    </w:p>
    <w:sectPr w:rsidR="00133125" w:rsidRPr="00ED7A7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14C" w:rsidRDefault="0090214C">
      <w:r>
        <w:separator/>
      </w:r>
    </w:p>
  </w:endnote>
  <w:endnote w:type="continuationSeparator" w:id="0">
    <w:p w:rsidR="0090214C" w:rsidRDefault="0090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14C" w:rsidRDefault="0090214C">
      <w:r>
        <w:separator/>
      </w:r>
    </w:p>
  </w:footnote>
  <w:footnote w:type="continuationSeparator" w:id="0">
    <w:p w:rsidR="0090214C" w:rsidRDefault="00902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4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12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4301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37ECF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2A3F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75A7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39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1FC5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214C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5DB4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A72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8A74D-121A-4101-A30E-0A59B198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12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846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Marines Debra L.</cp:lastModifiedBy>
  <cp:revision>10</cp:revision>
  <dcterms:created xsi:type="dcterms:W3CDTF">2018-04-10T16:12:00Z</dcterms:created>
  <dcterms:modified xsi:type="dcterms:W3CDTF">2019-04-29T13:56:00Z</dcterms:modified>
</cp:coreProperties>
</file>