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9936" w14:textId="77777777" w:rsidR="000B3026" w:rsidRDefault="000B3026" w:rsidP="00093935"/>
    <w:p w14:paraId="22F2972B" w14:textId="5CB10A20" w:rsidR="001B1B90" w:rsidRPr="00093935" w:rsidRDefault="000B3026" w:rsidP="00B331B2">
      <w:r>
        <w:t>SOURCE:  Emergency rules adopted at 16 Ill. Reg. 211, effective December 31, 1991, for a maximum of 150 days; new rules adopted at 16 Ill. Reg. 9006, effective May 29, 1992; amended at 18 Ill. Reg. 15593, effective October 5, 1994; emergency amendment at 19 Ill. Reg. 9200, effective July 1, 1995, for a maximum of 150 days; amended at 19 Ill. Reg. 16178, effective November 28, 1995; amended at 21 Ill. Reg. 8292, effective June 25, 1997; recodified from the Department of Mental Health and Developmental Disabilities to the Department of Human Services at 21 Ill. Reg. 9321; amended at 22 Ill. Reg. 21870, effective December 1, 1998; emergency amendment at 23 Ill. Reg. 4497, effective April 1, 1999, for a maximum of 150 days; amended at 23 Ill. Reg. 10205, effective August 23, 1999; amended at 24 Ill. Reg. 17737, effective November 27, 2000; amended at 26 Ill. Reg. 13213, effective August 20, 2002; amended at 28 Ill. Reg. 11723, effective August 1, 2004; amended at 31 Ill. Reg. 9097, effective July 1, 2007; emergency amendments at 31 Ill. Reg. 10159, effective July 1, 2007, for a maximum of 150 days; amended at 31 Ill. Reg. 15805, effective November 8, 2007; amended at 32 Ill. Reg. 9981, effective July 1, 2008; emergency amendment at 35 Ill. Reg. 1128, effective January 1, 2011, for a maximum of 150 days; emergency amendment repealed by emergency rulemaking at 35 Ill. Reg. 7719, effective April 28, 2011; amended at 35 Ill. Reg. 8860, effective</w:t>
      </w:r>
      <w:r w:rsidRPr="000B3026">
        <w:t xml:space="preserve"> </w:t>
      </w:r>
      <w:r>
        <w:t xml:space="preserve">May 26, 2011; amended at 36 Ill. Reg. 18582, effective December 13, 2012; amended at 38 Ill. Reg. 15550, effective July 1, 2014; amended at 39 Ill. Reg. 13684, effective October 1, </w:t>
      </w:r>
      <w:r w:rsidR="00CC174F">
        <w:t>2015; former Part repealed at 43</w:t>
      </w:r>
      <w:r>
        <w:t xml:space="preserve"> Ill. Reg. </w:t>
      </w:r>
      <w:r w:rsidR="004328D6">
        <w:t>1046</w:t>
      </w:r>
      <w:r w:rsidRPr="009205B9">
        <w:t xml:space="preserve">, </w:t>
      </w:r>
      <w:r w:rsidR="00CC174F">
        <w:t>and new Part adopted at 43</w:t>
      </w:r>
      <w:r>
        <w:t xml:space="preserve"> Ill. Reg. </w:t>
      </w:r>
      <w:r w:rsidR="004328D6">
        <w:t>1049</w:t>
      </w:r>
      <w:r w:rsidRPr="009205B9">
        <w:t>, effective</w:t>
      </w:r>
      <w:r w:rsidR="004328D6">
        <w:t xml:space="preserve"> January 1, 2019</w:t>
      </w:r>
      <w:r w:rsidR="001B1B90">
        <w:t xml:space="preserve">; emergency amendment at 45 Ill. Reg. </w:t>
      </w:r>
      <w:r w:rsidR="00807F0E">
        <w:t>11877</w:t>
      </w:r>
      <w:r w:rsidR="001B1B90">
        <w:t>, effective September 16, 2021, for a maximum of 150 days</w:t>
      </w:r>
      <w:r w:rsidR="001A16A5">
        <w:t>; a</w:t>
      </w:r>
      <w:r w:rsidR="0074651F">
        <w:t>mended</w:t>
      </w:r>
      <w:r w:rsidR="001A16A5">
        <w:t xml:space="preserve"> at 4</w:t>
      </w:r>
      <w:r w:rsidR="00161C7F">
        <w:t>6</w:t>
      </w:r>
      <w:r w:rsidR="001A16A5">
        <w:t xml:space="preserve"> Ill. Reg. </w:t>
      </w:r>
      <w:r w:rsidR="003C165D">
        <w:t>2937</w:t>
      </w:r>
      <w:r w:rsidR="001A16A5">
        <w:t xml:space="preserve">, effective </w:t>
      </w:r>
      <w:r w:rsidR="003C165D">
        <w:t>February 4, 2022</w:t>
      </w:r>
      <w:r w:rsidR="00A25C23">
        <w:t xml:space="preserve">; emergency amendment at 47 Ill. Reg. </w:t>
      </w:r>
      <w:r w:rsidR="003F4786">
        <w:t>1</w:t>
      </w:r>
      <w:r w:rsidR="00A02694">
        <w:t>2</w:t>
      </w:r>
      <w:r w:rsidR="003F4786">
        <w:t>785</w:t>
      </w:r>
      <w:r w:rsidR="00A25C23">
        <w:t xml:space="preserve">, effective </w:t>
      </w:r>
      <w:r w:rsidR="00D827F6">
        <w:t>August</w:t>
      </w:r>
      <w:r w:rsidR="00FA3901">
        <w:t xml:space="preserve"> 11, 2023</w:t>
      </w:r>
      <w:r w:rsidR="00A25C23">
        <w:t>, for a maximum of 150 days</w:t>
      </w:r>
      <w:r w:rsidR="00187659" w:rsidRPr="009F5536">
        <w:t>; amended at 4</w:t>
      </w:r>
      <w:r w:rsidR="00A15DF4">
        <w:t>8</w:t>
      </w:r>
      <w:r w:rsidR="00187659" w:rsidRPr="009F5536">
        <w:t xml:space="preserve"> Ill. Reg. </w:t>
      </w:r>
      <w:r w:rsidR="00516A35">
        <w:t>918</w:t>
      </w:r>
      <w:r w:rsidR="00187659" w:rsidRPr="009F5536">
        <w:t xml:space="preserve">, effective </w:t>
      </w:r>
      <w:r w:rsidR="00516A35">
        <w:t>December 29, 2023</w:t>
      </w:r>
      <w:r w:rsidR="006B55FB">
        <w:t xml:space="preserve">; emergency amendment at 48 Ill. Reg. </w:t>
      </w:r>
      <w:r w:rsidR="008121A5">
        <w:t>5799</w:t>
      </w:r>
      <w:r w:rsidR="006B55FB">
        <w:t>, effective March 28, 2024, for a maximum of 150 days</w:t>
      </w:r>
      <w:r w:rsidR="006B55FB" w:rsidRPr="009F5536">
        <w:t xml:space="preserve">; </w:t>
      </w:r>
      <w:r w:rsidR="00F93C82" w:rsidRPr="009F5536">
        <w:t>amended at 4</w:t>
      </w:r>
      <w:r w:rsidR="00F93C82">
        <w:t>8</w:t>
      </w:r>
      <w:r w:rsidR="00F93C82" w:rsidRPr="009F5536">
        <w:t xml:space="preserve"> Ill. Reg. </w:t>
      </w:r>
      <w:r w:rsidR="00B702A6">
        <w:t>12012</w:t>
      </w:r>
      <w:r w:rsidR="00F93C82" w:rsidRPr="009F5536">
        <w:t xml:space="preserve">, effective </w:t>
      </w:r>
      <w:r w:rsidR="00B702A6">
        <w:t>July 25, 2024</w:t>
      </w:r>
      <w:r w:rsidR="001B1B90">
        <w:t>.</w:t>
      </w:r>
    </w:p>
    <w:sectPr w:rsidR="001B1B9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8353" w14:textId="77777777" w:rsidR="005F06B9" w:rsidRDefault="005F06B9">
      <w:r>
        <w:separator/>
      </w:r>
    </w:p>
  </w:endnote>
  <w:endnote w:type="continuationSeparator" w:id="0">
    <w:p w14:paraId="6CC74221" w14:textId="77777777" w:rsidR="005F06B9" w:rsidRDefault="005F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0B56" w14:textId="77777777" w:rsidR="005F06B9" w:rsidRDefault="005F06B9">
      <w:r>
        <w:separator/>
      </w:r>
    </w:p>
  </w:footnote>
  <w:footnote w:type="continuationSeparator" w:id="0">
    <w:p w14:paraId="2BDE211B" w14:textId="77777777" w:rsidR="005F06B9" w:rsidRDefault="005F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026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C7F"/>
    <w:rsid w:val="00163EEE"/>
    <w:rsid w:val="00164756"/>
    <w:rsid w:val="00165CF9"/>
    <w:rsid w:val="00174FFD"/>
    <w:rsid w:val="001830D0"/>
    <w:rsid w:val="00184B52"/>
    <w:rsid w:val="00187659"/>
    <w:rsid w:val="001915E7"/>
    <w:rsid w:val="00193ABB"/>
    <w:rsid w:val="0019502A"/>
    <w:rsid w:val="001A16A5"/>
    <w:rsid w:val="001A6EDB"/>
    <w:rsid w:val="001B1B9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65D"/>
    <w:rsid w:val="003D0D44"/>
    <w:rsid w:val="003D12E4"/>
    <w:rsid w:val="003D4D4A"/>
    <w:rsid w:val="003F0EC8"/>
    <w:rsid w:val="003F2136"/>
    <w:rsid w:val="003F24E6"/>
    <w:rsid w:val="003F3A28"/>
    <w:rsid w:val="003F4786"/>
    <w:rsid w:val="003F5FD7"/>
    <w:rsid w:val="003F60AF"/>
    <w:rsid w:val="004014FB"/>
    <w:rsid w:val="00404222"/>
    <w:rsid w:val="0040431F"/>
    <w:rsid w:val="004201D2"/>
    <w:rsid w:val="00420E63"/>
    <w:rsid w:val="004218A0"/>
    <w:rsid w:val="00425923"/>
    <w:rsid w:val="00426A13"/>
    <w:rsid w:val="00431CFE"/>
    <w:rsid w:val="004326E0"/>
    <w:rsid w:val="004328D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A3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6B9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FB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51F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F0E"/>
    <w:rsid w:val="00810296"/>
    <w:rsid w:val="008121A5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694"/>
    <w:rsid w:val="00A04B59"/>
    <w:rsid w:val="00A04FED"/>
    <w:rsid w:val="00A060CE"/>
    <w:rsid w:val="00A1145B"/>
    <w:rsid w:val="00A11B46"/>
    <w:rsid w:val="00A12B90"/>
    <w:rsid w:val="00A12C21"/>
    <w:rsid w:val="00A14FBF"/>
    <w:rsid w:val="00A15DF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C23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2A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E1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4F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7F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16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3C82"/>
    <w:rsid w:val="00F942E4"/>
    <w:rsid w:val="00F942E7"/>
    <w:rsid w:val="00F953D5"/>
    <w:rsid w:val="00F96704"/>
    <w:rsid w:val="00F97D67"/>
    <w:rsid w:val="00FA186E"/>
    <w:rsid w:val="00FA19DB"/>
    <w:rsid w:val="00FA390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7BB4E"/>
  <w15:chartTrackingRefBased/>
  <w15:docId w15:val="{24C52D6F-5FBB-4080-85F5-E3274170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25</cp:revision>
  <dcterms:created xsi:type="dcterms:W3CDTF">2018-04-10T16:12:00Z</dcterms:created>
  <dcterms:modified xsi:type="dcterms:W3CDTF">2024-08-09T15:08:00Z</dcterms:modified>
</cp:coreProperties>
</file>