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12FE" w14:textId="77777777" w:rsidR="007D66FD" w:rsidRDefault="007D66FD" w:rsidP="007D66FD"/>
    <w:p w14:paraId="10255159" w14:textId="77777777" w:rsidR="007D66FD" w:rsidRPr="00CB0F72" w:rsidRDefault="007D66FD" w:rsidP="007D66FD">
      <w:r w:rsidRPr="00CB0F72">
        <w:t xml:space="preserve">AUTHORITY:  Implementing Section </w:t>
      </w:r>
      <w:r>
        <w:t>3-10 and 3-15</w:t>
      </w:r>
      <w:r w:rsidRPr="00CB0F72">
        <w:t xml:space="preserve"> and authorized by Section </w:t>
      </w:r>
      <w:r>
        <w:t>3-2</w:t>
      </w:r>
      <w:r w:rsidRPr="00CB0F72">
        <w:t xml:space="preserve">5 of the </w:t>
      </w:r>
      <w:r>
        <w:t>Recovery and Mental Health Tax Credit Act</w:t>
      </w:r>
      <w:r w:rsidRPr="00CB0F72">
        <w:t xml:space="preserve"> [35 </w:t>
      </w:r>
      <w:proofErr w:type="spellStart"/>
      <w:r w:rsidRPr="00CB0F72">
        <w:t>ILCS</w:t>
      </w:r>
      <w:proofErr w:type="spellEnd"/>
      <w:r w:rsidRPr="00CB0F72">
        <w:t xml:space="preserve"> </w:t>
      </w:r>
      <w:r>
        <w:t>50</w:t>
      </w:r>
      <w:r w:rsidRPr="00CB0F72">
        <w:t>]</w:t>
      </w:r>
      <w:r>
        <w:t>.</w:t>
      </w:r>
    </w:p>
    <w:sectPr w:rsidR="007D66FD" w:rsidRPr="00CB0F72" w:rsidSect="009F1E96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3D0"/>
    <w:rsid w:val="001B22BC"/>
    <w:rsid w:val="0031361E"/>
    <w:rsid w:val="004122F5"/>
    <w:rsid w:val="005033D0"/>
    <w:rsid w:val="00522CCD"/>
    <w:rsid w:val="007D66FD"/>
    <w:rsid w:val="00906419"/>
    <w:rsid w:val="009F1E96"/>
    <w:rsid w:val="00A23D23"/>
    <w:rsid w:val="00EC62F7"/>
    <w:rsid w:val="00E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A233A"/>
  <w15:docId w15:val="{EE3BFCE5-EF63-47A3-953F-18C8809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6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Optometric Practice Act of 1987 [225 ILCS 80] and authorized by Section 2105-15(7) of th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Optometric Practice Act of 1987 [225 ILCS 80] and authorized by Section 2105-15(7) of th</dc:title>
  <dc:subject/>
  <dc:creator>MessingerRR</dc:creator>
  <cp:keywords/>
  <dc:description/>
  <cp:lastModifiedBy>Dotts, Joyce M.</cp:lastModifiedBy>
  <cp:revision>5</cp:revision>
  <dcterms:created xsi:type="dcterms:W3CDTF">2012-06-22T03:21:00Z</dcterms:created>
  <dcterms:modified xsi:type="dcterms:W3CDTF">2023-09-12T16:28:00Z</dcterms:modified>
</cp:coreProperties>
</file>