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10" w:rsidRDefault="001A7710" w:rsidP="001A77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1A7710" w:rsidRDefault="001A7710" w:rsidP="001A7710">
      <w:pPr>
        <w:widowControl w:val="0"/>
        <w:autoSpaceDE w:val="0"/>
        <w:autoSpaceDN w:val="0"/>
        <w:adjustRightInd w:val="0"/>
        <w:jc w:val="center"/>
      </w:pPr>
    </w:p>
    <w:p w:rsidR="001A7710" w:rsidRDefault="001A7710" w:rsidP="001A771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125.10</w:t>
      </w:r>
      <w:r>
        <w:tab/>
        <w:t xml:space="preserve">Purpose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125.15</w:t>
      </w:r>
      <w:r>
        <w:tab/>
        <w:t xml:space="preserve">Definitions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125.20</w:t>
      </w:r>
      <w:r>
        <w:tab/>
        <w:t xml:space="preserve">Recipient rights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SYSTEM COMPONENTS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125.30</w:t>
      </w:r>
      <w:r>
        <w:tab/>
        <w:t xml:space="preserve">Overview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125.40</w:t>
      </w:r>
      <w:r>
        <w:tab/>
        <w:t xml:space="preserve">Regional DLA plan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125.50</w:t>
      </w:r>
      <w:r>
        <w:tab/>
        <w:t xml:space="preserve">Discharge planning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125.60</w:t>
      </w:r>
      <w:r>
        <w:tab/>
        <w:t xml:space="preserve">Discharge notification and objection process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125.70</w:t>
      </w:r>
      <w:r>
        <w:tab/>
        <w:t xml:space="preserve">Interagency agreements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125.80</w:t>
      </w:r>
      <w:r>
        <w:tab/>
        <w:t xml:space="preserve">Recipient financial support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125.90</w:t>
      </w:r>
      <w:r>
        <w:tab/>
        <w:t xml:space="preserve">Competency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INFORMATION SYSTEMS PROCEDURES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125.100</w:t>
      </w:r>
      <w:r>
        <w:tab/>
        <w:t xml:space="preserve">Overview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125.110</w:t>
      </w:r>
      <w:r>
        <w:tab/>
        <w:t xml:space="preserve">Reporting responsibilities and methods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FOLLOW-UP SERVICES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125.120</w:t>
      </w:r>
      <w:r>
        <w:tab/>
        <w:t xml:space="preserve">Overview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125.130</w:t>
      </w:r>
      <w:r>
        <w:tab/>
        <w:t xml:space="preserve">Case coordination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125.140</w:t>
      </w:r>
      <w:r>
        <w:tab/>
        <w:t xml:space="preserve">Mandated follow-up monitoring services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125.150</w:t>
      </w:r>
      <w:r>
        <w:tab/>
        <w:t xml:space="preserve">Pre-placement guidelines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125.160</w:t>
      </w:r>
      <w:r>
        <w:tab/>
        <w:t xml:space="preserve">Follow-up monitoring guidelines </w:t>
      </w:r>
    </w:p>
    <w:p w:rsidR="001A7710" w:rsidRDefault="001A7710" w:rsidP="001A7710">
      <w:pPr>
        <w:widowControl w:val="0"/>
        <w:autoSpaceDE w:val="0"/>
        <w:autoSpaceDN w:val="0"/>
        <w:adjustRightInd w:val="0"/>
        <w:ind w:left="1440" w:hanging="1440"/>
      </w:pPr>
      <w:r>
        <w:t>125.170</w:t>
      </w:r>
      <w:r>
        <w:tab/>
        <w:t xml:space="preserve">Staff action in emerging or extraordinary circumstances </w:t>
      </w:r>
    </w:p>
    <w:sectPr w:rsidR="001A7710" w:rsidSect="001A7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710"/>
    <w:rsid w:val="001A7710"/>
    <w:rsid w:val="001C70B0"/>
    <w:rsid w:val="00CA6580"/>
    <w:rsid w:val="00DA71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