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22D" w:rsidRDefault="0018122D" w:rsidP="0018122D">
      <w:pPr>
        <w:widowControl w:val="0"/>
        <w:autoSpaceDE w:val="0"/>
        <w:autoSpaceDN w:val="0"/>
        <w:adjustRightInd w:val="0"/>
      </w:pPr>
      <w:bookmarkStart w:id="0" w:name="_GoBack"/>
      <w:bookmarkEnd w:id="0"/>
    </w:p>
    <w:p w:rsidR="0018122D" w:rsidRDefault="0018122D" w:rsidP="0018122D">
      <w:pPr>
        <w:widowControl w:val="0"/>
        <w:autoSpaceDE w:val="0"/>
        <w:autoSpaceDN w:val="0"/>
        <w:adjustRightInd w:val="0"/>
      </w:pPr>
      <w:r>
        <w:rPr>
          <w:b/>
          <w:bCs/>
        </w:rPr>
        <w:t>Section 119.200  General requirements</w:t>
      </w:r>
      <w:r>
        <w:t xml:space="preserve"> </w:t>
      </w:r>
    </w:p>
    <w:p w:rsidR="0018122D" w:rsidRDefault="0018122D" w:rsidP="0018122D">
      <w:pPr>
        <w:widowControl w:val="0"/>
        <w:autoSpaceDE w:val="0"/>
        <w:autoSpaceDN w:val="0"/>
        <w:adjustRightInd w:val="0"/>
      </w:pPr>
    </w:p>
    <w:p w:rsidR="0018122D" w:rsidRDefault="0018122D" w:rsidP="0018122D">
      <w:pPr>
        <w:widowControl w:val="0"/>
        <w:autoSpaceDE w:val="0"/>
        <w:autoSpaceDN w:val="0"/>
        <w:adjustRightInd w:val="0"/>
        <w:ind w:left="1440" w:hanging="720"/>
      </w:pPr>
      <w:r>
        <w:t>a)</w:t>
      </w:r>
      <w:r>
        <w:tab/>
        <w:t xml:space="preserve">Programs shall be located to promote integration of individuals into their communities.  In addition to the requirements in subsections (e) and (f) of this Section, examples of integration include locations near public transportation, shopping, restaurants, and recreation. </w:t>
      </w:r>
    </w:p>
    <w:p w:rsidR="00207CCB" w:rsidRDefault="00207CCB" w:rsidP="0018122D">
      <w:pPr>
        <w:widowControl w:val="0"/>
        <w:autoSpaceDE w:val="0"/>
        <w:autoSpaceDN w:val="0"/>
        <w:adjustRightInd w:val="0"/>
        <w:ind w:left="1440" w:hanging="720"/>
      </w:pPr>
    </w:p>
    <w:p w:rsidR="0018122D" w:rsidRDefault="0018122D" w:rsidP="0018122D">
      <w:pPr>
        <w:widowControl w:val="0"/>
        <w:autoSpaceDE w:val="0"/>
        <w:autoSpaceDN w:val="0"/>
        <w:adjustRightInd w:val="0"/>
        <w:ind w:left="1440" w:hanging="720"/>
      </w:pPr>
      <w:r>
        <w:t>b)</w:t>
      </w:r>
      <w:r>
        <w:tab/>
        <w:t xml:space="preserve">Programs shall provide a minimum of five hours of programming per day, excluding transportation time to and from the program, and excluding mealtime unless training during meals is a documented part of the plan.  Individuals may attend less than 5 hours if required and documented by a physician or the interdisciplinary team. </w:t>
      </w:r>
    </w:p>
    <w:p w:rsidR="00207CCB" w:rsidRDefault="00207CCB" w:rsidP="0018122D">
      <w:pPr>
        <w:widowControl w:val="0"/>
        <w:autoSpaceDE w:val="0"/>
        <w:autoSpaceDN w:val="0"/>
        <w:adjustRightInd w:val="0"/>
        <w:ind w:left="1440" w:hanging="720"/>
      </w:pPr>
    </w:p>
    <w:p w:rsidR="0018122D" w:rsidRDefault="0018122D" w:rsidP="0018122D">
      <w:pPr>
        <w:widowControl w:val="0"/>
        <w:autoSpaceDE w:val="0"/>
        <w:autoSpaceDN w:val="0"/>
        <w:adjustRightInd w:val="0"/>
        <w:ind w:left="1440" w:hanging="720"/>
      </w:pPr>
      <w:r>
        <w:t>c)</w:t>
      </w:r>
      <w:r>
        <w:tab/>
        <w:t xml:space="preserve">No individual shall be transported in a one-way trip that exceeds one hour, excluding field trips. </w:t>
      </w:r>
    </w:p>
    <w:p w:rsidR="00207CCB" w:rsidRDefault="00207CCB" w:rsidP="0018122D">
      <w:pPr>
        <w:widowControl w:val="0"/>
        <w:autoSpaceDE w:val="0"/>
        <w:autoSpaceDN w:val="0"/>
        <w:adjustRightInd w:val="0"/>
        <w:ind w:left="1440" w:hanging="720"/>
      </w:pPr>
    </w:p>
    <w:p w:rsidR="0018122D" w:rsidRDefault="0018122D" w:rsidP="0018122D">
      <w:pPr>
        <w:widowControl w:val="0"/>
        <w:autoSpaceDE w:val="0"/>
        <w:autoSpaceDN w:val="0"/>
        <w:adjustRightInd w:val="0"/>
        <w:ind w:left="1440" w:hanging="720"/>
      </w:pPr>
      <w:r>
        <w:t>d)</w:t>
      </w:r>
      <w:r>
        <w:tab/>
        <w:t xml:space="preserve">Transportation required for individuals shall be the responsibility of the provider. </w:t>
      </w:r>
    </w:p>
    <w:p w:rsidR="00207CCB" w:rsidRDefault="00207CCB" w:rsidP="0018122D">
      <w:pPr>
        <w:widowControl w:val="0"/>
        <w:autoSpaceDE w:val="0"/>
        <w:autoSpaceDN w:val="0"/>
        <w:adjustRightInd w:val="0"/>
        <w:ind w:left="1440" w:hanging="720"/>
      </w:pPr>
    </w:p>
    <w:p w:rsidR="0018122D" w:rsidRDefault="0018122D" w:rsidP="0018122D">
      <w:pPr>
        <w:widowControl w:val="0"/>
        <w:autoSpaceDE w:val="0"/>
        <w:autoSpaceDN w:val="0"/>
        <w:adjustRightInd w:val="0"/>
        <w:ind w:left="1440" w:hanging="720"/>
      </w:pPr>
      <w:r>
        <w:t>e)</w:t>
      </w:r>
      <w:r>
        <w:tab/>
        <w:t xml:space="preserve">Programs shall not be located in buildings where individuals reside. </w:t>
      </w:r>
    </w:p>
    <w:p w:rsidR="00207CCB" w:rsidRDefault="00207CCB" w:rsidP="0018122D">
      <w:pPr>
        <w:widowControl w:val="0"/>
        <w:autoSpaceDE w:val="0"/>
        <w:autoSpaceDN w:val="0"/>
        <w:adjustRightInd w:val="0"/>
        <w:ind w:left="1440" w:hanging="720"/>
      </w:pPr>
    </w:p>
    <w:p w:rsidR="0018122D" w:rsidRDefault="0018122D" w:rsidP="0018122D">
      <w:pPr>
        <w:widowControl w:val="0"/>
        <w:autoSpaceDE w:val="0"/>
        <w:autoSpaceDN w:val="0"/>
        <w:adjustRightInd w:val="0"/>
        <w:ind w:left="1440" w:hanging="720"/>
      </w:pPr>
      <w:r>
        <w:t>f)</w:t>
      </w:r>
      <w:r>
        <w:tab/>
        <w:t xml:space="preserve">Programs attended by individuals residing in licensed long-term care facilities shall promote the principles of program independence and community integration by meeting two of the following three criteria: </w:t>
      </w:r>
    </w:p>
    <w:p w:rsidR="00207CCB" w:rsidRDefault="00207CCB" w:rsidP="0018122D">
      <w:pPr>
        <w:widowControl w:val="0"/>
        <w:autoSpaceDE w:val="0"/>
        <w:autoSpaceDN w:val="0"/>
        <w:adjustRightInd w:val="0"/>
        <w:ind w:left="2160" w:hanging="720"/>
      </w:pPr>
    </w:p>
    <w:p w:rsidR="0018122D" w:rsidRDefault="0018122D" w:rsidP="0018122D">
      <w:pPr>
        <w:widowControl w:val="0"/>
        <w:autoSpaceDE w:val="0"/>
        <w:autoSpaceDN w:val="0"/>
        <w:adjustRightInd w:val="0"/>
        <w:ind w:left="2160" w:hanging="720"/>
      </w:pPr>
      <w:r>
        <w:t>1)</w:t>
      </w:r>
      <w:r>
        <w:tab/>
        <w:t xml:space="preserve">No more than 25 percent of the direct-care staff hours allocated to the program shall be provided by personnel also employed by a licensed long-term care facility in a residential services capacity; </w:t>
      </w:r>
    </w:p>
    <w:p w:rsidR="00207CCB" w:rsidRDefault="00207CCB" w:rsidP="0018122D">
      <w:pPr>
        <w:widowControl w:val="0"/>
        <w:autoSpaceDE w:val="0"/>
        <w:autoSpaceDN w:val="0"/>
        <w:adjustRightInd w:val="0"/>
        <w:ind w:left="2160" w:hanging="720"/>
      </w:pPr>
    </w:p>
    <w:p w:rsidR="0018122D" w:rsidRDefault="0018122D" w:rsidP="0018122D">
      <w:pPr>
        <w:widowControl w:val="0"/>
        <w:autoSpaceDE w:val="0"/>
        <w:autoSpaceDN w:val="0"/>
        <w:adjustRightInd w:val="0"/>
        <w:ind w:left="2160" w:hanging="720"/>
      </w:pPr>
      <w:r>
        <w:t>2)</w:t>
      </w:r>
      <w:r>
        <w:tab/>
        <w:t xml:space="preserve">At least 30 percent of the individuals in the program shall not reside in the same licensed long-term care facility; or </w:t>
      </w:r>
    </w:p>
    <w:p w:rsidR="00207CCB" w:rsidRDefault="00207CCB" w:rsidP="0018122D">
      <w:pPr>
        <w:widowControl w:val="0"/>
        <w:autoSpaceDE w:val="0"/>
        <w:autoSpaceDN w:val="0"/>
        <w:adjustRightInd w:val="0"/>
        <w:ind w:left="2160" w:hanging="720"/>
      </w:pPr>
    </w:p>
    <w:p w:rsidR="0018122D" w:rsidRDefault="0018122D" w:rsidP="0018122D">
      <w:pPr>
        <w:widowControl w:val="0"/>
        <w:autoSpaceDE w:val="0"/>
        <w:autoSpaceDN w:val="0"/>
        <w:adjustRightInd w:val="0"/>
        <w:ind w:left="2160" w:hanging="720"/>
      </w:pPr>
      <w:r>
        <w:t>3)</w:t>
      </w:r>
      <w:r>
        <w:tab/>
        <w:t xml:space="preserve">The location of the program shall not be within or adjacent to the boundaries of any licensed long-term care facility having individuals in the program. </w:t>
      </w:r>
    </w:p>
    <w:p w:rsidR="00207CCB" w:rsidRDefault="00207CCB" w:rsidP="0018122D">
      <w:pPr>
        <w:widowControl w:val="0"/>
        <w:autoSpaceDE w:val="0"/>
        <w:autoSpaceDN w:val="0"/>
        <w:adjustRightInd w:val="0"/>
        <w:ind w:left="1440" w:hanging="720"/>
      </w:pPr>
    </w:p>
    <w:p w:rsidR="0018122D" w:rsidRDefault="0018122D" w:rsidP="0018122D">
      <w:pPr>
        <w:widowControl w:val="0"/>
        <w:autoSpaceDE w:val="0"/>
        <w:autoSpaceDN w:val="0"/>
        <w:adjustRightInd w:val="0"/>
        <w:ind w:left="1440" w:hanging="720"/>
      </w:pPr>
      <w:r>
        <w:t>g)</w:t>
      </w:r>
      <w:r>
        <w:tab/>
        <w:t xml:space="preserve">The Department shall grant a waiver of the requirements in subsections (f)(1) and (2) of this Section for individuals of licensed long-term care facilities whose physicians have determined that participation in a program away from the residence will present a risk to the individual's health. Physicians shall document and annually update this medical determination in the individual's records. </w:t>
      </w:r>
    </w:p>
    <w:p w:rsidR="0018122D" w:rsidRDefault="0018122D" w:rsidP="0018122D">
      <w:pPr>
        <w:widowControl w:val="0"/>
        <w:autoSpaceDE w:val="0"/>
        <w:autoSpaceDN w:val="0"/>
        <w:adjustRightInd w:val="0"/>
        <w:ind w:left="1440" w:hanging="720"/>
      </w:pPr>
    </w:p>
    <w:p w:rsidR="0018122D" w:rsidRDefault="0018122D" w:rsidP="0018122D">
      <w:pPr>
        <w:widowControl w:val="0"/>
        <w:autoSpaceDE w:val="0"/>
        <w:autoSpaceDN w:val="0"/>
        <w:adjustRightInd w:val="0"/>
        <w:ind w:left="1440" w:hanging="720"/>
      </w:pPr>
      <w:r>
        <w:t xml:space="preserve">(Source:  Amended at 22 Ill. Reg. 16244, effective August 27, 1998) </w:t>
      </w:r>
    </w:p>
    <w:sectPr w:rsidR="0018122D" w:rsidSect="001812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122D"/>
    <w:rsid w:val="0018122D"/>
    <w:rsid w:val="00207CCB"/>
    <w:rsid w:val="003C7EB9"/>
    <w:rsid w:val="005C3366"/>
    <w:rsid w:val="006B66F1"/>
    <w:rsid w:val="009C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