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083BF" w14:textId="77777777" w:rsidR="00C079A7" w:rsidRDefault="00C079A7" w:rsidP="00C079A7">
      <w:pPr>
        <w:widowControl w:val="0"/>
        <w:autoSpaceDE w:val="0"/>
        <w:autoSpaceDN w:val="0"/>
        <w:adjustRightInd w:val="0"/>
      </w:pPr>
    </w:p>
    <w:p w14:paraId="38FB0690" w14:textId="2AF79261" w:rsidR="00C079A7" w:rsidRDefault="00C079A7" w:rsidP="00C079A7">
      <w:pPr>
        <w:widowControl w:val="0"/>
        <w:autoSpaceDE w:val="0"/>
        <w:autoSpaceDN w:val="0"/>
        <w:adjustRightInd w:val="0"/>
      </w:pPr>
      <w:r>
        <w:t>SOURCE:  Adopted at 14 Ill. Reg. 17227, effective October 9, 1990; emergency amendment at 16 Ill. Reg. 2662, effective February 1, 1992, for a maximum of 150 days; emergency expired June 30, 1992; amended at 21 Ill. Reg. 2195, effective February 1, 1997; amended at 21 Ill. Reg. 6067, effective May 5, 1997; amended at 21 Ill. Reg. 8297, effective June 25, 1997; recodified from the Department of Mental Health and Developmental Disabilities to the Department of Human Services at 21 Ill. Reg. 9321; amended at 22 Ill. Reg. 7978, effective April 27, 1998; amended at 22 Ill. Reg. 16244, effective August 27, 1998; amended at 23 Ill. Reg. 190, effective December 15, 1998; emergency amendment at 23 Ill. Reg. 4503, effective April 1, 1999, for a maximum of 150 days; amended at 23 Ill. Reg. 10211, effective August 23, 1999</w:t>
      </w:r>
      <w:r w:rsidR="00145221" w:rsidRPr="00524821">
        <w:t>; recodified at 4</w:t>
      </w:r>
      <w:r w:rsidR="00145221">
        <w:t>7</w:t>
      </w:r>
      <w:r w:rsidR="00145221" w:rsidRPr="00524821">
        <w:t xml:space="preserve"> Ill. Reg. </w:t>
      </w:r>
      <w:r w:rsidR="00145221">
        <w:t>15269</w:t>
      </w:r>
      <w:r>
        <w:t>.</w:t>
      </w:r>
    </w:p>
    <w:sectPr w:rsidR="00C079A7" w:rsidSect="00C079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79A7"/>
    <w:rsid w:val="00145221"/>
    <w:rsid w:val="005B3C97"/>
    <w:rsid w:val="005C3366"/>
    <w:rsid w:val="0082712F"/>
    <w:rsid w:val="0083001C"/>
    <w:rsid w:val="00C0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B9C085"/>
  <w15:docId w15:val="{F0AF46BF-62C2-46F4-A8B6-EE8B71D7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14 Ill</vt:lpstr>
    </vt:vector>
  </TitlesOfParts>
  <Company>State of Illinois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14 Ill</dc:title>
  <dc:subject/>
  <dc:creator>Illinois General Assembly</dc:creator>
  <cp:keywords/>
  <dc:description/>
  <cp:lastModifiedBy>Shipley, Melissa A.</cp:lastModifiedBy>
  <cp:revision>4</cp:revision>
  <dcterms:created xsi:type="dcterms:W3CDTF">2012-06-21T20:32:00Z</dcterms:created>
  <dcterms:modified xsi:type="dcterms:W3CDTF">2023-10-27T13:58:00Z</dcterms:modified>
</cp:coreProperties>
</file>