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DFD" w:rsidRDefault="00A52DFD" w:rsidP="00A52DFD">
      <w:pPr>
        <w:widowControl w:val="0"/>
        <w:autoSpaceDE w:val="0"/>
        <w:autoSpaceDN w:val="0"/>
        <w:adjustRightInd w:val="0"/>
      </w:pPr>
    </w:p>
    <w:p w:rsidR="00A52DFD" w:rsidRDefault="00A52DFD" w:rsidP="00A52DFD">
      <w:pPr>
        <w:widowControl w:val="0"/>
        <w:autoSpaceDE w:val="0"/>
        <w:autoSpaceDN w:val="0"/>
        <w:adjustRightInd w:val="0"/>
      </w:pPr>
      <w:r>
        <w:rPr>
          <w:b/>
          <w:bCs/>
        </w:rPr>
        <w:t>Section 116.10  Purpose</w:t>
      </w:r>
      <w:r>
        <w:t xml:space="preserve"> </w:t>
      </w:r>
    </w:p>
    <w:p w:rsidR="00A52DFD" w:rsidRDefault="00A52DFD" w:rsidP="00A52DFD">
      <w:pPr>
        <w:widowControl w:val="0"/>
        <w:autoSpaceDE w:val="0"/>
        <w:autoSpaceDN w:val="0"/>
        <w:adjustRightInd w:val="0"/>
      </w:pPr>
    </w:p>
    <w:p w:rsidR="00A0280C" w:rsidRDefault="00A52DFD" w:rsidP="00A52DFD">
      <w:pPr>
        <w:widowControl w:val="0"/>
        <w:autoSpaceDE w:val="0"/>
        <w:autoSpaceDN w:val="0"/>
        <w:adjustRightInd w:val="0"/>
      </w:pPr>
      <w:r>
        <w:t>The purpose of this Part is to ensure the safety of individuals in programs funded by the Department of Human Services by regulating the storage, distribution and administration of medications in specific settings</w:t>
      </w:r>
      <w:r w:rsidR="0070032E">
        <w:t>,</w:t>
      </w:r>
      <w:r w:rsidR="00AA3AD0">
        <w:t xml:space="preserve"> as well as</w:t>
      </w:r>
      <w:r>
        <w:t xml:space="preserve"> training of non-licensed staff in the administration of medications.  This applies exclusively to all programs for individuals with developmental </w:t>
      </w:r>
      <w:r w:rsidR="00A10A10">
        <w:t>disabilities</w:t>
      </w:r>
      <w:r>
        <w:t xml:space="preserve"> in</w:t>
      </w:r>
      <w:r w:rsidR="00A0280C">
        <w:t>:</w:t>
      </w:r>
    </w:p>
    <w:p w:rsidR="00A0280C" w:rsidRDefault="00A0280C" w:rsidP="00A52DFD">
      <w:pPr>
        <w:widowControl w:val="0"/>
        <w:autoSpaceDE w:val="0"/>
        <w:autoSpaceDN w:val="0"/>
        <w:adjustRightInd w:val="0"/>
      </w:pPr>
    </w:p>
    <w:p w:rsidR="00A0280C" w:rsidRDefault="00A0280C" w:rsidP="00A0280C">
      <w:pPr>
        <w:widowControl w:val="0"/>
        <w:autoSpaceDE w:val="0"/>
        <w:autoSpaceDN w:val="0"/>
        <w:adjustRightInd w:val="0"/>
        <w:ind w:firstLine="720"/>
      </w:pPr>
      <w:r>
        <w:t>a)</w:t>
      </w:r>
      <w:r>
        <w:tab/>
      </w:r>
      <w:r w:rsidR="009832AE">
        <w:t>c</w:t>
      </w:r>
      <w:r w:rsidR="00A10A10">
        <w:t xml:space="preserve">ommunity </w:t>
      </w:r>
      <w:r w:rsidR="009832AE">
        <w:t>d</w:t>
      </w:r>
      <w:r w:rsidR="00A10A10">
        <w:t xml:space="preserve">ay </w:t>
      </w:r>
      <w:r w:rsidR="009832AE">
        <w:t>s</w:t>
      </w:r>
      <w:r w:rsidR="00A10A10">
        <w:t>ervices</w:t>
      </w:r>
      <w:r>
        <w:t>;</w:t>
      </w:r>
    </w:p>
    <w:p w:rsidR="00A0280C" w:rsidRDefault="00A0280C" w:rsidP="003744E8">
      <w:pPr>
        <w:widowControl w:val="0"/>
        <w:autoSpaceDE w:val="0"/>
        <w:autoSpaceDN w:val="0"/>
        <w:adjustRightInd w:val="0"/>
      </w:pPr>
    </w:p>
    <w:p w:rsidR="00A0280C" w:rsidRDefault="00A0280C" w:rsidP="00A0280C">
      <w:pPr>
        <w:widowControl w:val="0"/>
        <w:autoSpaceDE w:val="0"/>
        <w:autoSpaceDN w:val="0"/>
        <w:adjustRightInd w:val="0"/>
        <w:ind w:left="1440" w:hanging="720"/>
      </w:pPr>
      <w:r>
        <w:t>b)</w:t>
      </w:r>
      <w:r>
        <w:tab/>
      </w:r>
      <w:r w:rsidR="00A10A10">
        <w:t xml:space="preserve">residential </w:t>
      </w:r>
      <w:r w:rsidR="00A52DFD">
        <w:t>settings of 16 persons or fewer that are funded</w:t>
      </w:r>
      <w:r>
        <w:t>, certified</w:t>
      </w:r>
      <w:r w:rsidR="00A52DFD">
        <w:t xml:space="preserve"> or licensed by </w:t>
      </w:r>
      <w:r w:rsidR="0070032E">
        <w:t>DHS</w:t>
      </w:r>
      <w:r w:rsidR="00A52DFD">
        <w:t xml:space="preserve"> and that distribute or administer medications</w:t>
      </w:r>
      <w:r>
        <w:t>;</w:t>
      </w:r>
      <w:r w:rsidR="00A52DFD">
        <w:t xml:space="preserve"> and </w:t>
      </w:r>
    </w:p>
    <w:p w:rsidR="00A0280C" w:rsidRDefault="00A0280C" w:rsidP="003744E8">
      <w:pPr>
        <w:widowControl w:val="0"/>
        <w:autoSpaceDE w:val="0"/>
        <w:autoSpaceDN w:val="0"/>
        <w:adjustRightInd w:val="0"/>
      </w:pPr>
      <w:bookmarkStart w:id="0" w:name="_GoBack"/>
      <w:bookmarkEnd w:id="0"/>
    </w:p>
    <w:p w:rsidR="00A52DFD" w:rsidRDefault="00A0280C" w:rsidP="00A0280C">
      <w:pPr>
        <w:widowControl w:val="0"/>
        <w:autoSpaceDE w:val="0"/>
        <w:autoSpaceDN w:val="0"/>
        <w:adjustRightInd w:val="0"/>
        <w:ind w:left="1440" w:hanging="720"/>
      </w:pPr>
      <w:r>
        <w:t>c)</w:t>
      </w:r>
      <w:r>
        <w:tab/>
      </w:r>
      <w:r w:rsidR="00A52DFD">
        <w:t xml:space="preserve">all intermediate care facilities for </w:t>
      </w:r>
      <w:r w:rsidR="00A10A10">
        <w:t>persons with developmental disabilities</w:t>
      </w:r>
      <w:r w:rsidR="00A52DFD">
        <w:t xml:space="preserve"> with 16 beds or fewer that are licensed by the Illinois Department of Public Health. </w:t>
      </w:r>
    </w:p>
    <w:p w:rsidR="00AA3AD0" w:rsidRDefault="00AA3AD0" w:rsidP="00A52DFD">
      <w:pPr>
        <w:widowControl w:val="0"/>
        <w:autoSpaceDE w:val="0"/>
        <w:autoSpaceDN w:val="0"/>
        <w:adjustRightInd w:val="0"/>
      </w:pPr>
    </w:p>
    <w:p w:rsidR="00AA3AD0" w:rsidRDefault="00A10A10" w:rsidP="0070032E">
      <w:pPr>
        <w:widowControl w:val="0"/>
        <w:autoSpaceDE w:val="0"/>
        <w:autoSpaceDN w:val="0"/>
        <w:adjustRightInd w:val="0"/>
        <w:ind w:firstLine="720"/>
      </w:pPr>
      <w:r>
        <w:t xml:space="preserve">(Source:  Amended at 42 Ill. Reg. </w:t>
      </w:r>
      <w:r w:rsidR="00E2084A">
        <w:t>20083</w:t>
      </w:r>
      <w:r>
        <w:t xml:space="preserve">, effective </w:t>
      </w:r>
      <w:r w:rsidR="00E2084A">
        <w:t>October 23, 2018</w:t>
      </w:r>
      <w:r>
        <w:t>)</w:t>
      </w:r>
    </w:p>
    <w:sectPr w:rsidR="00AA3AD0" w:rsidSect="00A52D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2DFD"/>
    <w:rsid w:val="000566C1"/>
    <w:rsid w:val="001469EA"/>
    <w:rsid w:val="00296680"/>
    <w:rsid w:val="003744E8"/>
    <w:rsid w:val="003944B8"/>
    <w:rsid w:val="005C3366"/>
    <w:rsid w:val="0070032E"/>
    <w:rsid w:val="0075142B"/>
    <w:rsid w:val="008C2F0C"/>
    <w:rsid w:val="009832AE"/>
    <w:rsid w:val="00987770"/>
    <w:rsid w:val="00A0280C"/>
    <w:rsid w:val="00A10A10"/>
    <w:rsid w:val="00A52DFD"/>
    <w:rsid w:val="00AA3AD0"/>
    <w:rsid w:val="00AF5574"/>
    <w:rsid w:val="00C4485E"/>
    <w:rsid w:val="00DF3C29"/>
    <w:rsid w:val="00E20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4DD8C6-1CFD-43CC-9021-AFE13FD3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116</vt:lpstr>
    </vt:vector>
  </TitlesOfParts>
  <Company>State of Illinois</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dc:title>
  <dc:subject/>
  <dc:creator>Illinois General Assembly</dc:creator>
  <cp:keywords/>
  <dc:description/>
  <cp:lastModifiedBy>Lane, Arlene L.</cp:lastModifiedBy>
  <cp:revision>4</cp:revision>
  <dcterms:created xsi:type="dcterms:W3CDTF">2018-09-27T18:54:00Z</dcterms:created>
  <dcterms:modified xsi:type="dcterms:W3CDTF">2018-11-05T17:19:00Z</dcterms:modified>
</cp:coreProperties>
</file>