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680A" w14:textId="77777777" w:rsidR="00017FD0" w:rsidRPr="00182567" w:rsidRDefault="00017FD0" w:rsidP="002634E8"/>
    <w:p w14:paraId="3C8D2871" w14:textId="77777777" w:rsidR="00017FD0" w:rsidRPr="002634E8" w:rsidRDefault="00017FD0" w:rsidP="002634E8">
      <w:pPr>
        <w:rPr>
          <w:b/>
        </w:rPr>
      </w:pPr>
      <w:r w:rsidRPr="002634E8">
        <w:rPr>
          <w:b/>
        </w:rPr>
        <w:t xml:space="preserve">Section 6000.65  Suspension of Permit to Operate </w:t>
      </w:r>
    </w:p>
    <w:p w14:paraId="0E55449B" w14:textId="77777777" w:rsidR="00017FD0" w:rsidRPr="002634E8" w:rsidRDefault="00017FD0" w:rsidP="002634E8"/>
    <w:p w14:paraId="7835A1B5" w14:textId="0EC9A619" w:rsidR="00017FD0" w:rsidRPr="002634E8" w:rsidRDefault="00F72421" w:rsidP="002634E8">
      <w:pPr>
        <w:ind w:left="1440" w:hanging="720"/>
      </w:pPr>
      <w:r w:rsidRPr="002634E8">
        <w:t>a)</w:t>
      </w:r>
      <w:r w:rsidRPr="002634E8">
        <w:tab/>
      </w:r>
      <w:r w:rsidR="00017FD0" w:rsidRPr="002634E8">
        <w:t xml:space="preserve">The Director </w:t>
      </w:r>
      <w:r w:rsidRPr="002634E8">
        <w:t>may deny,</w:t>
      </w:r>
      <w:r w:rsidR="00017FD0" w:rsidRPr="002634E8">
        <w:t xml:space="preserve"> suspend</w:t>
      </w:r>
      <w:r w:rsidR="007912A9">
        <w:t>,</w:t>
      </w:r>
      <w:r w:rsidR="00017FD0" w:rsidRPr="002634E8">
        <w:t xml:space="preserve"> </w:t>
      </w:r>
      <w:r w:rsidRPr="002634E8">
        <w:t xml:space="preserve">or revoke </w:t>
      </w:r>
      <w:r w:rsidR="00017FD0" w:rsidRPr="002634E8">
        <w:t xml:space="preserve">the permit to operate </w:t>
      </w:r>
      <w:r w:rsidRPr="002634E8">
        <w:t>whe</w:t>
      </w:r>
      <w:r w:rsidR="00AC308A" w:rsidRPr="002634E8">
        <w:t>n</w:t>
      </w:r>
      <w:r w:rsidRPr="002634E8">
        <w:t xml:space="preserve"> the </w:t>
      </w:r>
      <w:r w:rsidR="00017FD0" w:rsidRPr="002634E8">
        <w:t>amusement ride or amusement attraction does not meet the requirements of the Act or</w:t>
      </w:r>
      <w:r w:rsidR="00AC308A" w:rsidRPr="002634E8">
        <w:t xml:space="preserve"> this Part</w:t>
      </w:r>
      <w:r w:rsidR="00F45144" w:rsidRPr="002634E8">
        <w:t xml:space="preserve"> or</w:t>
      </w:r>
      <w:r w:rsidRPr="002634E8">
        <w:t xml:space="preserve"> has been operated in violation of the Act or </w:t>
      </w:r>
      <w:r w:rsidR="00AC308A" w:rsidRPr="002634E8">
        <w:t>this Part,</w:t>
      </w:r>
      <w:r w:rsidRPr="002634E8">
        <w:t xml:space="preserve"> or for other good cause under the mea</w:t>
      </w:r>
      <w:r w:rsidR="009A5C6A" w:rsidRPr="002634E8">
        <w:t>n</w:t>
      </w:r>
      <w:r w:rsidRPr="002634E8">
        <w:t>ing and purposes of the Act.</w:t>
      </w:r>
      <w:r w:rsidR="00017FD0" w:rsidRPr="002634E8">
        <w:t xml:space="preserve">  The amusement ride or amusement attraction may not be operated while the permit is</w:t>
      </w:r>
      <w:r w:rsidRPr="002634E8">
        <w:t xml:space="preserve"> denied</w:t>
      </w:r>
      <w:r w:rsidR="00AC308A" w:rsidRPr="002634E8">
        <w:t>,</w:t>
      </w:r>
      <w:r w:rsidR="00017FD0" w:rsidRPr="002634E8">
        <w:t xml:space="preserve"> suspended</w:t>
      </w:r>
      <w:r w:rsidRPr="002634E8">
        <w:t xml:space="preserve"> or revoked</w:t>
      </w:r>
      <w:r w:rsidR="00017FD0" w:rsidRPr="002634E8">
        <w:t xml:space="preserve">. </w:t>
      </w:r>
    </w:p>
    <w:p w14:paraId="3C898DD2" w14:textId="77777777" w:rsidR="00F72421" w:rsidRPr="002634E8" w:rsidRDefault="00F72421" w:rsidP="00182567"/>
    <w:p w14:paraId="04128EE1" w14:textId="77777777" w:rsidR="00F72421" w:rsidRPr="002634E8" w:rsidRDefault="00F72421" w:rsidP="002634E8">
      <w:pPr>
        <w:ind w:left="1440" w:hanging="720"/>
      </w:pPr>
      <w:r w:rsidRPr="002634E8">
        <w:t>b)</w:t>
      </w:r>
      <w:r w:rsidRPr="002634E8">
        <w:tab/>
        <w:t xml:space="preserve">If the Department denies, suspends or revokes a permit or issues a Stop </w:t>
      </w:r>
      <w:r w:rsidR="00731562">
        <w:rPr>
          <w:color w:val="000000"/>
        </w:rPr>
        <w:t>Operation</w:t>
      </w:r>
      <w:r w:rsidR="00731562" w:rsidRPr="002634E8">
        <w:t xml:space="preserve"> </w:t>
      </w:r>
      <w:r w:rsidRPr="002634E8">
        <w:t>Order as provided in Section 6000.180</w:t>
      </w:r>
      <w:r w:rsidR="00AC308A" w:rsidRPr="002634E8">
        <w:t xml:space="preserve">, it </w:t>
      </w:r>
      <w:r w:rsidR="008F45BA">
        <w:t>shall</w:t>
      </w:r>
      <w:r w:rsidRPr="002634E8">
        <w:t xml:space="preserve"> notify</w:t>
      </w:r>
      <w:r w:rsidR="00AC308A" w:rsidRPr="002634E8">
        <w:t>,</w:t>
      </w:r>
      <w:r w:rsidRPr="002634E8">
        <w:t xml:space="preserve"> in writing</w:t>
      </w:r>
      <w:r w:rsidR="00F45144" w:rsidRPr="002634E8">
        <w:t>,</w:t>
      </w:r>
      <w:r w:rsidRPr="002634E8">
        <w:t xml:space="preserve"> the owner and</w:t>
      </w:r>
      <w:r w:rsidR="00AC308A" w:rsidRPr="002634E8">
        <w:t>, if</w:t>
      </w:r>
      <w:r w:rsidRPr="002634E8">
        <w:t xml:space="preserve"> the owner is neither the person operating nor control</w:t>
      </w:r>
      <w:r w:rsidR="00AF3194" w:rsidRPr="002634E8">
        <w:t>l</w:t>
      </w:r>
      <w:r w:rsidR="00AC308A" w:rsidRPr="002634E8">
        <w:t>ing</w:t>
      </w:r>
      <w:r w:rsidR="00F45144" w:rsidRPr="002634E8">
        <w:t>, nor</w:t>
      </w:r>
      <w:r w:rsidRPr="002634E8">
        <w:t xml:space="preserve"> has the duty to control</w:t>
      </w:r>
      <w:r w:rsidR="008F45BA">
        <w:t>,</w:t>
      </w:r>
      <w:r w:rsidRPr="002634E8">
        <w:t xml:space="preserve"> the operation of the amusement ride or amusement attraction, the Department shall also notify th</w:t>
      </w:r>
      <w:r w:rsidR="00AC308A" w:rsidRPr="002634E8">
        <w:t>at</w:t>
      </w:r>
      <w:r w:rsidRPr="002634E8">
        <w:t xml:space="preserve"> person of the basis for the Department</w:t>
      </w:r>
      <w:r w:rsidR="00AC308A" w:rsidRPr="002634E8">
        <w:t>'</w:t>
      </w:r>
      <w:r w:rsidRPr="002634E8">
        <w:t xml:space="preserve">s action. If the Department </w:t>
      </w:r>
      <w:r w:rsidR="00731562">
        <w:t>issues</w:t>
      </w:r>
      <w:r w:rsidRPr="002634E8">
        <w:t xml:space="preserve"> a Stop</w:t>
      </w:r>
      <w:r w:rsidR="00731562" w:rsidRPr="00731562">
        <w:rPr>
          <w:color w:val="000000"/>
        </w:rPr>
        <w:t xml:space="preserve"> </w:t>
      </w:r>
      <w:r w:rsidR="00731562">
        <w:rPr>
          <w:color w:val="000000"/>
        </w:rPr>
        <w:t>Operation</w:t>
      </w:r>
      <w:r w:rsidRPr="002634E8">
        <w:t xml:space="preserve"> Order, the notice shall also include the conditions </w:t>
      </w:r>
      <w:r w:rsidR="00731562">
        <w:t>requiring</w:t>
      </w:r>
      <w:r w:rsidRPr="002634E8">
        <w:t xml:space="preserve"> correction at the time the </w:t>
      </w:r>
      <w:r w:rsidR="00731562">
        <w:t xml:space="preserve">Stop </w:t>
      </w:r>
      <w:r w:rsidR="00731562">
        <w:rPr>
          <w:color w:val="000000"/>
        </w:rPr>
        <w:t>Operation</w:t>
      </w:r>
      <w:r w:rsidR="00731562" w:rsidRPr="002634E8">
        <w:t xml:space="preserve"> </w:t>
      </w:r>
      <w:r w:rsidR="00731562">
        <w:t>Order</w:t>
      </w:r>
      <w:r w:rsidRPr="002634E8">
        <w:t xml:space="preserve"> is issued.</w:t>
      </w:r>
    </w:p>
    <w:p w14:paraId="56FFFC31" w14:textId="77777777" w:rsidR="00F72421" w:rsidRPr="002634E8" w:rsidRDefault="00F72421" w:rsidP="00182567"/>
    <w:p w14:paraId="357AD551" w14:textId="66BFE58D" w:rsidR="00F72421" w:rsidRPr="002634E8" w:rsidRDefault="005856AB" w:rsidP="002634E8">
      <w:pPr>
        <w:ind w:left="1440" w:hanging="720"/>
      </w:pPr>
      <w:r w:rsidRPr="002634E8">
        <w:t>c)</w:t>
      </w:r>
      <w:r w:rsidRPr="002634E8">
        <w:tab/>
      </w:r>
      <w:r w:rsidR="000F2DBF" w:rsidRPr="000F2DBF">
        <w:t xml:space="preserve">If the Department determines that all or part of an amusement ride or attraction is not in compliance with the Act or this Part, but is not an immediate danger to the public or an amusement ride or attraction worker, </w:t>
      </w:r>
      <w:r w:rsidR="00FE1073">
        <w:t>the Department may issue</w:t>
      </w:r>
      <w:r w:rsidR="00FE1073" w:rsidRPr="000F2DBF">
        <w:t xml:space="preserve"> </w:t>
      </w:r>
      <w:r w:rsidR="000F2DBF" w:rsidRPr="000F2DBF">
        <w:t xml:space="preserve">a </w:t>
      </w:r>
      <w:r w:rsidR="00FE1073">
        <w:t>C</w:t>
      </w:r>
      <w:r w:rsidR="000F2DBF" w:rsidRPr="000F2DBF">
        <w:t xml:space="preserve">orrection </w:t>
      </w:r>
      <w:r w:rsidR="00FE1073">
        <w:t>N</w:t>
      </w:r>
      <w:r w:rsidR="000F2DBF" w:rsidRPr="000F2DBF">
        <w:t xml:space="preserve">otice to the owner or operator. The </w:t>
      </w:r>
      <w:r w:rsidR="00FE1073">
        <w:t>Correction N</w:t>
      </w:r>
      <w:r w:rsidR="000F2DBF" w:rsidRPr="000F2DBF">
        <w:t xml:space="preserve">otice shall include information about </w:t>
      </w:r>
      <w:r w:rsidR="00FE1073">
        <w:t xml:space="preserve">the </w:t>
      </w:r>
      <w:r w:rsidR="00FE1073" w:rsidRPr="000F2DBF">
        <w:t>deficien</w:t>
      </w:r>
      <w:r w:rsidR="00FE1073">
        <w:t>cies</w:t>
      </w:r>
      <w:r w:rsidR="00FE1073" w:rsidRPr="000F2DBF">
        <w:t xml:space="preserve"> </w:t>
      </w:r>
      <w:r w:rsidR="000F2DBF" w:rsidRPr="000F2DBF">
        <w:t xml:space="preserve">for the owner or operator to </w:t>
      </w:r>
      <w:r w:rsidR="00FE1073">
        <w:t xml:space="preserve">address and the deadline to </w:t>
      </w:r>
      <w:r w:rsidR="00FE1073" w:rsidRPr="000F2DBF">
        <w:t xml:space="preserve">come </w:t>
      </w:r>
      <w:r w:rsidR="000F2DBF" w:rsidRPr="000F2DBF">
        <w:t xml:space="preserve">into compliance. If the ride or attraction is not brought into compliance by the deadline, </w:t>
      </w:r>
      <w:r w:rsidR="00FE1073">
        <w:t xml:space="preserve">the Department may issue </w:t>
      </w:r>
      <w:r w:rsidR="000F2DBF" w:rsidRPr="000F2DBF">
        <w:t>a Stop Operation Order, as provided in Section 6000.180.</w:t>
      </w:r>
    </w:p>
    <w:p w14:paraId="4E2609FE" w14:textId="058FED3F" w:rsidR="00AF3194" w:rsidRPr="002634E8" w:rsidRDefault="00AF3194" w:rsidP="002634E8"/>
    <w:p w14:paraId="245A2D9E" w14:textId="053BB951" w:rsidR="00017FD0" w:rsidRPr="002634E8" w:rsidRDefault="000F2DBF" w:rsidP="002634E8">
      <w:pPr>
        <w:ind w:firstLine="720"/>
      </w:pPr>
      <w:r w:rsidRPr="00524821">
        <w:t>(Source:  Amended at 4</w:t>
      </w:r>
      <w:r w:rsidR="00274F0E">
        <w:t>9</w:t>
      </w:r>
      <w:r w:rsidRPr="00524821">
        <w:t xml:space="preserve"> Ill. Reg. </w:t>
      </w:r>
      <w:r w:rsidR="00C265EB">
        <w:t>6097</w:t>
      </w:r>
      <w:r w:rsidRPr="00524821">
        <w:t xml:space="preserve">, effective </w:t>
      </w:r>
      <w:r w:rsidR="00C265EB">
        <w:t>April 25, 2025</w:t>
      </w:r>
      <w:r w:rsidRPr="00524821">
        <w:t>)</w:t>
      </w:r>
    </w:p>
    <w:sectPr w:rsidR="00017FD0" w:rsidRPr="002634E8" w:rsidSect="00266663">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A4CC" w14:textId="77777777" w:rsidR="00266663" w:rsidRDefault="00266663" w:rsidP="00266663">
      <w:r>
        <w:separator/>
      </w:r>
    </w:p>
  </w:endnote>
  <w:endnote w:type="continuationSeparator" w:id="0">
    <w:p w14:paraId="6E6CE55C" w14:textId="77777777" w:rsidR="00266663" w:rsidRDefault="00266663" w:rsidP="0026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BFCB" w14:textId="77777777" w:rsidR="00266663" w:rsidRDefault="00266663" w:rsidP="00266663">
      <w:r>
        <w:separator/>
      </w:r>
    </w:p>
  </w:footnote>
  <w:footnote w:type="continuationSeparator" w:id="0">
    <w:p w14:paraId="6FAF8B1C" w14:textId="77777777" w:rsidR="00266663" w:rsidRDefault="00266663" w:rsidP="00266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4AD4"/>
    <w:multiLevelType w:val="hybridMultilevel"/>
    <w:tmpl w:val="E990F620"/>
    <w:lvl w:ilvl="0" w:tplc="41B887C4">
      <w:start w:val="1"/>
      <w:numFmt w:val="lowerLetter"/>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04A59"/>
    <w:multiLevelType w:val="hybridMultilevel"/>
    <w:tmpl w:val="482AD8EA"/>
    <w:lvl w:ilvl="0" w:tplc="094E53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01ECF"/>
    <w:multiLevelType w:val="hybridMultilevel"/>
    <w:tmpl w:val="49220114"/>
    <w:lvl w:ilvl="0" w:tplc="E9A64D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73AD2"/>
    <w:multiLevelType w:val="hybridMultilevel"/>
    <w:tmpl w:val="D9120738"/>
    <w:lvl w:ilvl="0" w:tplc="9E1AC7F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EB71901"/>
    <w:multiLevelType w:val="hybridMultilevel"/>
    <w:tmpl w:val="99222AA6"/>
    <w:lvl w:ilvl="0" w:tplc="3BF46C60">
      <w:start w:val="9"/>
      <w:numFmt w:val="lowerLetter"/>
      <w:lvlText w:val="%1)"/>
      <w:lvlJc w:val="left"/>
      <w:pPr>
        <w:ind w:left="1800" w:hanging="360"/>
      </w:pPr>
      <w:rPr>
        <w:rFonts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AB27A6"/>
    <w:multiLevelType w:val="hybridMultilevel"/>
    <w:tmpl w:val="3D1CC098"/>
    <w:lvl w:ilvl="0" w:tplc="8D44105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FB3CB7"/>
    <w:multiLevelType w:val="hybridMultilevel"/>
    <w:tmpl w:val="835863BC"/>
    <w:lvl w:ilvl="0" w:tplc="B0F06B94">
      <w:start w:val="3"/>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981792B"/>
    <w:multiLevelType w:val="hybridMultilevel"/>
    <w:tmpl w:val="5BA2DA80"/>
    <w:lvl w:ilvl="0" w:tplc="B8506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46778A"/>
    <w:multiLevelType w:val="hybridMultilevel"/>
    <w:tmpl w:val="9738A98C"/>
    <w:lvl w:ilvl="0" w:tplc="4BE63F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B5543"/>
    <w:multiLevelType w:val="hybridMultilevel"/>
    <w:tmpl w:val="6CA093FC"/>
    <w:lvl w:ilvl="0" w:tplc="D3C6F27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371885"/>
    <w:multiLevelType w:val="hybridMultilevel"/>
    <w:tmpl w:val="E5E07BB8"/>
    <w:lvl w:ilvl="0" w:tplc="583EC8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28780E"/>
    <w:multiLevelType w:val="hybridMultilevel"/>
    <w:tmpl w:val="2B98D9FE"/>
    <w:lvl w:ilvl="0" w:tplc="0B5E7A74">
      <w:start w:val="4"/>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9F13E4B"/>
    <w:multiLevelType w:val="hybridMultilevel"/>
    <w:tmpl w:val="DB583F92"/>
    <w:lvl w:ilvl="0" w:tplc="E85489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5140F3"/>
    <w:multiLevelType w:val="hybridMultilevel"/>
    <w:tmpl w:val="FD1CA74A"/>
    <w:lvl w:ilvl="0" w:tplc="80F6F3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865B09"/>
    <w:multiLevelType w:val="hybridMultilevel"/>
    <w:tmpl w:val="F52895CC"/>
    <w:lvl w:ilvl="0" w:tplc="6AEC3F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220529"/>
    <w:multiLevelType w:val="hybridMultilevel"/>
    <w:tmpl w:val="EDFCA370"/>
    <w:lvl w:ilvl="0" w:tplc="FEDCD968">
      <w:start w:val="4"/>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7EBA753E"/>
    <w:multiLevelType w:val="hybridMultilevel"/>
    <w:tmpl w:val="E00CCCCA"/>
    <w:lvl w:ilvl="0" w:tplc="667E4B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5"/>
  </w:num>
  <w:num w:numId="5">
    <w:abstractNumId w:val="15"/>
  </w:num>
  <w:num w:numId="6">
    <w:abstractNumId w:val="11"/>
  </w:num>
  <w:num w:numId="7">
    <w:abstractNumId w:val="9"/>
  </w:num>
  <w:num w:numId="8">
    <w:abstractNumId w:val="13"/>
  </w:num>
  <w:num w:numId="9">
    <w:abstractNumId w:val="14"/>
  </w:num>
  <w:num w:numId="10">
    <w:abstractNumId w:val="1"/>
  </w:num>
  <w:num w:numId="11">
    <w:abstractNumId w:val="3"/>
  </w:num>
  <w:num w:numId="12">
    <w:abstractNumId w:val="2"/>
  </w:num>
  <w:num w:numId="13">
    <w:abstractNumId w:val="8"/>
  </w:num>
  <w:num w:numId="14">
    <w:abstractNumId w:val="16"/>
  </w:num>
  <w:num w:numId="15">
    <w:abstractNumId w:val="10"/>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7FD0"/>
    <w:rsid w:val="00017FD0"/>
    <w:rsid w:val="00071E1F"/>
    <w:rsid w:val="000D06F4"/>
    <w:rsid w:val="000F2DBF"/>
    <w:rsid w:val="00133237"/>
    <w:rsid w:val="00182567"/>
    <w:rsid w:val="00184766"/>
    <w:rsid w:val="0018557E"/>
    <w:rsid w:val="00222EF5"/>
    <w:rsid w:val="002634E8"/>
    <w:rsid w:val="00266663"/>
    <w:rsid w:val="00274F0E"/>
    <w:rsid w:val="003A1F4D"/>
    <w:rsid w:val="003C4970"/>
    <w:rsid w:val="003E4187"/>
    <w:rsid w:val="00430764"/>
    <w:rsid w:val="005856AB"/>
    <w:rsid w:val="005A6135"/>
    <w:rsid w:val="005C3366"/>
    <w:rsid w:val="00673D07"/>
    <w:rsid w:val="00731562"/>
    <w:rsid w:val="00757CD3"/>
    <w:rsid w:val="007912A9"/>
    <w:rsid w:val="008F45BA"/>
    <w:rsid w:val="009A5C6A"/>
    <w:rsid w:val="00AC308A"/>
    <w:rsid w:val="00AF3194"/>
    <w:rsid w:val="00C265EB"/>
    <w:rsid w:val="00C919EC"/>
    <w:rsid w:val="00E31779"/>
    <w:rsid w:val="00EF137A"/>
    <w:rsid w:val="00F45144"/>
    <w:rsid w:val="00F6176A"/>
    <w:rsid w:val="00F72421"/>
    <w:rsid w:val="00FE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D4C82E"/>
  <w15:docId w15:val="{713722E6-308C-4AF0-B958-CE6985C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421"/>
    <w:pPr>
      <w:ind w:left="720"/>
      <w:contextualSpacing/>
    </w:pPr>
  </w:style>
  <w:style w:type="paragraph" w:styleId="Header">
    <w:name w:val="header"/>
    <w:basedOn w:val="Normal"/>
    <w:link w:val="HeaderChar"/>
    <w:uiPriority w:val="99"/>
    <w:unhideWhenUsed/>
    <w:rsid w:val="00266663"/>
    <w:pPr>
      <w:tabs>
        <w:tab w:val="center" w:pos="4680"/>
        <w:tab w:val="right" w:pos="9360"/>
      </w:tabs>
    </w:pPr>
  </w:style>
  <w:style w:type="character" w:customStyle="1" w:styleId="HeaderChar">
    <w:name w:val="Header Char"/>
    <w:basedOn w:val="DefaultParagraphFont"/>
    <w:link w:val="Header"/>
    <w:uiPriority w:val="99"/>
    <w:rsid w:val="00266663"/>
    <w:rPr>
      <w:sz w:val="24"/>
      <w:szCs w:val="24"/>
    </w:rPr>
  </w:style>
  <w:style w:type="paragraph" w:styleId="Footer">
    <w:name w:val="footer"/>
    <w:basedOn w:val="Normal"/>
    <w:link w:val="FooterChar"/>
    <w:uiPriority w:val="99"/>
    <w:unhideWhenUsed/>
    <w:rsid w:val="00266663"/>
    <w:pPr>
      <w:tabs>
        <w:tab w:val="center" w:pos="4680"/>
        <w:tab w:val="right" w:pos="9360"/>
      </w:tabs>
    </w:pPr>
  </w:style>
  <w:style w:type="character" w:customStyle="1" w:styleId="FooterChar">
    <w:name w:val="Footer Char"/>
    <w:basedOn w:val="DefaultParagraphFont"/>
    <w:link w:val="Footer"/>
    <w:uiPriority w:val="99"/>
    <w:rsid w:val="002666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Shipley, Melissa A.</cp:lastModifiedBy>
  <cp:revision>4</cp:revision>
  <dcterms:created xsi:type="dcterms:W3CDTF">2025-04-15T14:24:00Z</dcterms:created>
  <dcterms:modified xsi:type="dcterms:W3CDTF">2025-05-09T13:00:00Z</dcterms:modified>
</cp:coreProperties>
</file>