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6709" w14:textId="77777777" w:rsidR="00882250" w:rsidRDefault="00882250">
      <w:pPr>
        <w:pStyle w:val="JCARMainSourceNote"/>
      </w:pPr>
    </w:p>
    <w:p w14:paraId="115B7D25" w14:textId="5A4CC0B8" w:rsidR="00CC4080" w:rsidRDefault="009700BC" w:rsidP="008A7CE1">
      <w:r>
        <w:t>SOURCE:  Emergency Rules adopted at 9 Ill. Reg. 7176, effective May 3, 1985, for a maximum of 150 days; emergency expired September 30, 1985; adopted at 10 Ill. Reg. 7685, effective April 29, 1986; emergency amendment at 10 Ill. Reg. 19117, effective October 27, 1986, for a maximum of 150 days; amended at 11 Ill. Reg. 5896, effective March 24, 1987; amended at 11 Ill. Reg. 19650, effective November 18, 1987; amended at 12 Ill. Reg. 11186, effective June 20, 1988; emergency amendment at 13 Ill. Reg. 8025, effective May 15, 1989, for a maximum of 150 days; emergency expired October 12, 1989; amended at 13 Ill. Reg. 20309, effective January 1, 1990; emergency amendment at 14 Ill. Reg. 3235, effective February 9, 1990, for a maximum of 150 days; emergency expired July 9, 1990; amended at 15 Ill. Reg. 4109, effective February 28, 1991; emergency amendment at 16 Ill. Reg. 7716, effective May 11, 1992, for a maximum of 150 days; amended at 16 Ill. Reg. 12436, effective August 1, 1992; amended at 16 Ill. Reg. 15415, effective September 28, 1992; amended at 17 Ill. Reg. 14910, effective September 1, 1993; amended at 18 Ill. Reg. 13384, effective September 1, 1994; amended at 21 Ill. Reg. 5135, effective April 15, 1997; amended at 21 Ill. Reg. 14954, effective December 1, 1997; amended at 24 Ill. Reg. 490, effective January 1, 2000; amended at 26 Ill. Reg. 871, effective January 9, 2002; amended at 27 Ill. Reg. 17992, effective November 14, 2003; amended at 28 Ill. Reg. 10569, effective July 19, 2004; amended at 30 Ill. Reg. 12093, effective June 30, 2006</w:t>
      </w:r>
      <w:r w:rsidR="00772EE4">
        <w:t>; amended at 3</w:t>
      </w:r>
      <w:r w:rsidR="003F1FC5">
        <w:t>4</w:t>
      </w:r>
      <w:r w:rsidR="00772EE4">
        <w:t xml:space="preserve"> Ill. Reg. </w:t>
      </w:r>
      <w:r w:rsidR="00642456">
        <w:t>763</w:t>
      </w:r>
      <w:r w:rsidR="00772EE4">
        <w:t xml:space="preserve">, effective </w:t>
      </w:r>
      <w:r w:rsidR="00642456">
        <w:t>December 29, 2009</w:t>
      </w:r>
      <w:r w:rsidR="000C13DF">
        <w:t xml:space="preserve">; emergency amendment at 34 Ill. Reg. </w:t>
      </w:r>
      <w:r w:rsidR="00E54C99">
        <w:t>13646</w:t>
      </w:r>
      <w:r w:rsidR="000C13DF">
        <w:t xml:space="preserve">, effective </w:t>
      </w:r>
      <w:r w:rsidR="007D449C">
        <w:t>September 10, 2010</w:t>
      </w:r>
      <w:r w:rsidR="000C13DF">
        <w:t>, for a maximum of 150 days</w:t>
      </w:r>
      <w:r w:rsidR="00677505">
        <w:t>; amended at 3</w:t>
      </w:r>
      <w:r w:rsidR="0082570F">
        <w:t>5</w:t>
      </w:r>
      <w:r w:rsidR="00677505">
        <w:t xml:space="preserve"> Ill. Reg. </w:t>
      </w:r>
      <w:r w:rsidR="000E7355">
        <w:t>195</w:t>
      </w:r>
      <w:r w:rsidR="00677505">
        <w:t xml:space="preserve">, effective </w:t>
      </w:r>
      <w:r w:rsidR="000E7355">
        <w:t>December 20, 2010</w:t>
      </w:r>
      <w:r w:rsidR="00CC4080">
        <w:t>;</w:t>
      </w:r>
      <w:r w:rsidR="0081329B">
        <w:t xml:space="preserve"> emergency amendment at 36 Ill. Reg. 8979, effective June 1, 2012, for a maximum of 150 days, emergency expired October 28, 2012;</w:t>
      </w:r>
      <w:r w:rsidR="00CC4080">
        <w:t xml:space="preserve"> amended at 37 Ill. Reg. </w:t>
      </w:r>
      <w:r w:rsidR="009B22B5">
        <w:t>4935</w:t>
      </w:r>
      <w:r w:rsidR="00CC4080">
        <w:t xml:space="preserve">, effective </w:t>
      </w:r>
      <w:r w:rsidR="009B22B5">
        <w:t>March 27, 2013</w:t>
      </w:r>
      <w:r w:rsidR="002B3BA6">
        <w:t xml:space="preserve">; amended at 38 Ill. Reg. </w:t>
      </w:r>
      <w:r w:rsidR="00AF7E11">
        <w:t>18668</w:t>
      </w:r>
      <w:r w:rsidR="002B3BA6">
        <w:t xml:space="preserve">, effective </w:t>
      </w:r>
      <w:r w:rsidR="00AF7E11">
        <w:t>August 26, 2014</w:t>
      </w:r>
      <w:r w:rsidR="00882250">
        <w:t xml:space="preserve">; amended at 44 Ill. Reg. </w:t>
      </w:r>
      <w:r w:rsidR="002C7976">
        <w:t>19907</w:t>
      </w:r>
      <w:r w:rsidR="00882250">
        <w:t xml:space="preserve">, effective </w:t>
      </w:r>
      <w:r w:rsidR="002C7976">
        <w:t>December 8, 2020</w:t>
      </w:r>
      <w:r w:rsidR="00870A43">
        <w:t>; expedited correction at 45 Ill. Reg. 9678, effective December 8, 2020</w:t>
      </w:r>
      <w:r w:rsidR="00795281">
        <w:t>;</w:t>
      </w:r>
      <w:r w:rsidR="008A7CE1">
        <w:t xml:space="preserve"> emergency amendment at 46 Ill. Reg. </w:t>
      </w:r>
      <w:r w:rsidR="00176535">
        <w:t>1353</w:t>
      </w:r>
      <w:r w:rsidR="008A7CE1">
        <w:t>, effective January 1, 2022, for a maximum of 150 days</w:t>
      </w:r>
      <w:r w:rsidR="0050771A">
        <w:t xml:space="preserve">; amended at 46 Ill. Reg. </w:t>
      </w:r>
      <w:r w:rsidR="002D4313">
        <w:t>9899</w:t>
      </w:r>
      <w:r w:rsidR="0050771A">
        <w:t xml:space="preserve">, effective </w:t>
      </w:r>
      <w:r w:rsidR="002D4313">
        <w:t>May 26, 2022</w:t>
      </w:r>
      <w:r w:rsidR="00780CC5" w:rsidRPr="009F5536">
        <w:t>; amended at 4</w:t>
      </w:r>
      <w:r w:rsidR="00EC469F">
        <w:t>9</w:t>
      </w:r>
      <w:r w:rsidR="00780CC5" w:rsidRPr="009F5536">
        <w:t xml:space="preserve"> Ill. Reg. </w:t>
      </w:r>
      <w:r w:rsidR="00AE4405">
        <w:t>6097</w:t>
      </w:r>
      <w:r w:rsidR="00780CC5" w:rsidRPr="009F5536">
        <w:t xml:space="preserve">, effective </w:t>
      </w:r>
      <w:r w:rsidR="00AE4405">
        <w:t>April 25, 2025</w:t>
      </w:r>
      <w:r w:rsidR="00CC4080">
        <w:t>.</w:t>
      </w:r>
    </w:p>
    <w:sectPr w:rsidR="00CC4080" w:rsidSect="00882250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4FFC" w14:textId="77777777" w:rsidR="00882250" w:rsidRDefault="00882250" w:rsidP="00882250">
      <w:r>
        <w:separator/>
      </w:r>
    </w:p>
  </w:endnote>
  <w:endnote w:type="continuationSeparator" w:id="0">
    <w:p w14:paraId="19EE6AE9" w14:textId="77777777" w:rsidR="00882250" w:rsidRDefault="00882250" w:rsidP="0088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A2BE" w14:textId="77777777" w:rsidR="00882250" w:rsidRDefault="00882250" w:rsidP="00882250">
      <w:r>
        <w:separator/>
      </w:r>
    </w:p>
  </w:footnote>
  <w:footnote w:type="continuationSeparator" w:id="0">
    <w:p w14:paraId="36675901" w14:textId="77777777" w:rsidR="00882250" w:rsidRDefault="00882250" w:rsidP="00882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BEB"/>
    <w:rsid w:val="00012741"/>
    <w:rsid w:val="000C13DF"/>
    <w:rsid w:val="000E7355"/>
    <w:rsid w:val="00176535"/>
    <w:rsid w:val="002A7BEB"/>
    <w:rsid w:val="002B3BA6"/>
    <w:rsid w:val="002C509C"/>
    <w:rsid w:val="002C7976"/>
    <w:rsid w:val="002D4313"/>
    <w:rsid w:val="002D6F6D"/>
    <w:rsid w:val="003F1FC5"/>
    <w:rsid w:val="0050771A"/>
    <w:rsid w:val="005C3366"/>
    <w:rsid w:val="00642456"/>
    <w:rsid w:val="00677505"/>
    <w:rsid w:val="00772EE4"/>
    <w:rsid w:val="00780CC5"/>
    <w:rsid w:val="00795281"/>
    <w:rsid w:val="007D449C"/>
    <w:rsid w:val="0081329B"/>
    <w:rsid w:val="0082570F"/>
    <w:rsid w:val="00870A43"/>
    <w:rsid w:val="00882250"/>
    <w:rsid w:val="008A7CE1"/>
    <w:rsid w:val="00900856"/>
    <w:rsid w:val="009700BC"/>
    <w:rsid w:val="009B1526"/>
    <w:rsid w:val="009B22B5"/>
    <w:rsid w:val="009F0CD8"/>
    <w:rsid w:val="00A700A9"/>
    <w:rsid w:val="00AE4405"/>
    <w:rsid w:val="00AF7E11"/>
    <w:rsid w:val="00CC4080"/>
    <w:rsid w:val="00D537D5"/>
    <w:rsid w:val="00E16ACA"/>
    <w:rsid w:val="00E54C99"/>
    <w:rsid w:val="00E5738E"/>
    <w:rsid w:val="00EC469F"/>
    <w:rsid w:val="00FB54A7"/>
    <w:rsid w:val="00FB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96239A"/>
  <w15:docId w15:val="{54C2857F-9D79-4879-8B2E-2E1BB3B5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0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B54A7"/>
  </w:style>
  <w:style w:type="paragraph" w:styleId="Header">
    <w:name w:val="header"/>
    <w:basedOn w:val="Normal"/>
    <w:link w:val="HeaderChar"/>
    <w:unhideWhenUsed/>
    <w:rsid w:val="00882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225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82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2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Shipley, Melissa A.</cp:lastModifiedBy>
  <cp:revision>19</cp:revision>
  <dcterms:created xsi:type="dcterms:W3CDTF">2012-06-21T20:22:00Z</dcterms:created>
  <dcterms:modified xsi:type="dcterms:W3CDTF">2025-05-09T12:35:00Z</dcterms:modified>
</cp:coreProperties>
</file>