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82" w:rsidRDefault="00567982" w:rsidP="00567982">
      <w:pPr>
        <w:widowControl w:val="0"/>
        <w:autoSpaceDE w:val="0"/>
        <w:autoSpaceDN w:val="0"/>
        <w:adjustRightInd w:val="0"/>
      </w:pPr>
      <w:bookmarkStart w:id="0" w:name="_GoBack"/>
      <w:bookmarkEnd w:id="0"/>
    </w:p>
    <w:p w:rsidR="00567982" w:rsidRDefault="00567982" w:rsidP="00567982">
      <w:pPr>
        <w:widowControl w:val="0"/>
        <w:autoSpaceDE w:val="0"/>
        <w:autoSpaceDN w:val="0"/>
        <w:adjustRightInd w:val="0"/>
      </w:pPr>
      <w:r>
        <w:rPr>
          <w:b/>
          <w:bCs/>
        </w:rPr>
        <w:t>Section 5400.100  Summary and Purpose</w:t>
      </w:r>
      <w:r>
        <w:t xml:space="preserve"> </w:t>
      </w:r>
    </w:p>
    <w:p w:rsidR="00567982" w:rsidRDefault="00567982" w:rsidP="00567982">
      <w:pPr>
        <w:widowControl w:val="0"/>
        <w:autoSpaceDE w:val="0"/>
        <w:autoSpaceDN w:val="0"/>
        <w:adjustRightInd w:val="0"/>
      </w:pPr>
    </w:p>
    <w:p w:rsidR="00567982" w:rsidRDefault="00567982" w:rsidP="00567982">
      <w:pPr>
        <w:widowControl w:val="0"/>
        <w:autoSpaceDE w:val="0"/>
        <w:autoSpaceDN w:val="0"/>
        <w:adjustRightInd w:val="0"/>
      </w:pPr>
      <w:r>
        <w:t xml:space="preserve">The purpose of the Individual Training Assistance Program (the "Program") is to assist unemployed individuals and employed workers in need of additional skills for continued employment, who are willing and able to work but who lack the appropriate skills to perform tasks in a modern business or industrial environment and who lack the financial resources to acquire those skills.  Under this Program, the Prairie State 2000 Authority (the "Authority") may issue job-linked educational and vocational training vouchers to qualified institutions on behalf of individuals, the redemption of which, shall defray a portion of the tuition and expenses for qualified educational and vocational training programs. </w:t>
      </w:r>
    </w:p>
    <w:sectPr w:rsidR="00567982" w:rsidSect="00567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982"/>
    <w:rsid w:val="000941BB"/>
    <w:rsid w:val="00567982"/>
    <w:rsid w:val="005C3366"/>
    <w:rsid w:val="00DC3997"/>
    <w:rsid w:val="00F8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