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AA" w:rsidRDefault="001F42AA" w:rsidP="001F42AA"/>
    <w:p w:rsidR="001F42AA" w:rsidRPr="00BA41AF" w:rsidRDefault="001F42AA" w:rsidP="001F42AA">
      <w:pPr>
        <w:rPr>
          <w:b/>
        </w:rPr>
      </w:pPr>
      <w:r w:rsidRPr="00BA41AF">
        <w:rPr>
          <w:b/>
        </w:rPr>
        <w:t>Section 5300.14</w:t>
      </w:r>
      <w:r w:rsidR="00642CA0" w:rsidRPr="00BA41AF">
        <w:rPr>
          <w:b/>
        </w:rPr>
        <w:t>10</w:t>
      </w:r>
      <w:r w:rsidRPr="00BA41AF">
        <w:rPr>
          <w:b/>
        </w:rPr>
        <w:t xml:space="preserve"> </w:t>
      </w:r>
      <w:r w:rsidR="0051013C" w:rsidRPr="00BA41AF">
        <w:rPr>
          <w:b/>
        </w:rPr>
        <w:t xml:space="preserve"> </w:t>
      </w:r>
      <w:r w:rsidRPr="00BA41AF">
        <w:rPr>
          <w:b/>
        </w:rPr>
        <w:t>Assignment of Request for Review</w:t>
      </w:r>
    </w:p>
    <w:p w:rsidR="001F42AA" w:rsidRDefault="001F42AA" w:rsidP="001F42AA"/>
    <w:p w:rsidR="0051013C" w:rsidRDefault="0051013C" w:rsidP="00642CA0">
      <w:r>
        <w:t xml:space="preserve">The </w:t>
      </w:r>
      <w:r w:rsidR="001F42AA">
        <w:t>Office of the General Counsel shall</w:t>
      </w:r>
      <w:r w:rsidR="003A354D">
        <w:t>:</w:t>
      </w:r>
    </w:p>
    <w:p w:rsidR="0051013C" w:rsidRDefault="0051013C" w:rsidP="0016158D"/>
    <w:p w:rsidR="0051013C" w:rsidRDefault="00642CA0" w:rsidP="00642CA0">
      <w:pPr>
        <w:pStyle w:val="ListParagraph"/>
        <w:ind w:left="1440" w:hanging="720"/>
      </w:pPr>
      <w:r>
        <w:t>a</w:t>
      </w:r>
      <w:r w:rsidR="0051013C">
        <w:t>)</w:t>
      </w:r>
      <w:r w:rsidR="0051013C">
        <w:tab/>
      </w:r>
      <w:r w:rsidR="001F42AA">
        <w:t xml:space="preserve">maintain supervisory control over all staff attorneys, contract attorneys, and </w:t>
      </w:r>
      <w:r w:rsidR="00D006B2">
        <w:t xml:space="preserve">Staff </w:t>
      </w:r>
      <w:r w:rsidR="001F42AA">
        <w:t>Attorneys</w:t>
      </w:r>
      <w:r w:rsidR="0051013C">
        <w:t>;</w:t>
      </w:r>
    </w:p>
    <w:p w:rsidR="0051013C" w:rsidRDefault="0051013C" w:rsidP="0016158D"/>
    <w:p w:rsidR="0051013C" w:rsidRDefault="00642CA0" w:rsidP="00642CA0">
      <w:pPr>
        <w:pStyle w:val="ListParagraph"/>
        <w:ind w:left="1440" w:hanging="720"/>
      </w:pPr>
      <w:r>
        <w:t>b</w:t>
      </w:r>
      <w:r w:rsidR="0051013C">
        <w:t>)</w:t>
      </w:r>
      <w:r w:rsidR="001F42AA">
        <w:tab/>
        <w:t xml:space="preserve">maintain </w:t>
      </w:r>
      <w:r w:rsidR="0051013C">
        <w:t xml:space="preserve">a </w:t>
      </w:r>
      <w:r w:rsidR="001F42AA">
        <w:t xml:space="preserve">Request for Review Docket for the regular meetings and </w:t>
      </w:r>
      <w:r w:rsidR="00FA5B1C">
        <w:t xml:space="preserve">a </w:t>
      </w:r>
      <w:r w:rsidR="001F42AA">
        <w:t xml:space="preserve">Special Backlog </w:t>
      </w:r>
      <w:r w:rsidR="0051013C">
        <w:t>P</w:t>
      </w:r>
      <w:r w:rsidR="001F42AA">
        <w:t>anel</w:t>
      </w:r>
      <w:r w:rsidR="0051013C">
        <w:t>;</w:t>
      </w:r>
    </w:p>
    <w:p w:rsidR="0051013C" w:rsidRDefault="0051013C" w:rsidP="0016158D"/>
    <w:p w:rsidR="00FA5B1C" w:rsidRDefault="00642CA0" w:rsidP="00642CA0">
      <w:pPr>
        <w:pStyle w:val="ListParagraph"/>
        <w:ind w:left="1440" w:hanging="720"/>
      </w:pPr>
      <w:r>
        <w:t>c</w:t>
      </w:r>
      <w:r w:rsidR="0051013C">
        <w:t>)</w:t>
      </w:r>
      <w:r w:rsidR="0051013C">
        <w:tab/>
      </w:r>
      <w:r w:rsidR="001F42AA">
        <w:t xml:space="preserve">be responsible for assigning contested matter cases and Request for Review matters to each Commission Panel and Special Backlog </w:t>
      </w:r>
      <w:r w:rsidR="0051013C">
        <w:t>P</w:t>
      </w:r>
      <w:r w:rsidR="001F42AA">
        <w:t>anel</w:t>
      </w:r>
      <w:r w:rsidR="00FA5B1C">
        <w:t>;</w:t>
      </w:r>
    </w:p>
    <w:p w:rsidR="00FA5B1C" w:rsidRDefault="00FA5B1C" w:rsidP="0016158D"/>
    <w:p w:rsidR="00FA5B1C" w:rsidRDefault="00642CA0" w:rsidP="00642CA0">
      <w:pPr>
        <w:pStyle w:val="ListParagraph"/>
        <w:ind w:left="1440" w:hanging="720"/>
      </w:pPr>
      <w:r>
        <w:t>d</w:t>
      </w:r>
      <w:r w:rsidR="001F42AA">
        <w:t>)</w:t>
      </w:r>
      <w:r w:rsidR="001F42AA">
        <w:tab/>
        <w:t>create agendas for all Commission meetings and keep minutes</w:t>
      </w:r>
      <w:r w:rsidR="00FA5B1C">
        <w:t xml:space="preserve"> of all</w:t>
      </w:r>
      <w:r w:rsidR="001F42AA">
        <w:t xml:space="preserve"> Commission and Special Backlog </w:t>
      </w:r>
      <w:r w:rsidR="0051013C">
        <w:t>P</w:t>
      </w:r>
      <w:r w:rsidR="001F42AA">
        <w:t>anel</w:t>
      </w:r>
      <w:r w:rsidR="00FA5B1C">
        <w:t xml:space="preserve"> meetings;</w:t>
      </w:r>
    </w:p>
    <w:p w:rsidR="00FA5B1C" w:rsidRDefault="00FA5B1C" w:rsidP="0016158D"/>
    <w:p w:rsidR="00FA5B1C" w:rsidRDefault="00642CA0" w:rsidP="00642CA0">
      <w:pPr>
        <w:pStyle w:val="ListParagraph"/>
        <w:ind w:left="1440" w:hanging="720"/>
      </w:pPr>
      <w:r>
        <w:t>e</w:t>
      </w:r>
      <w:r w:rsidR="001F42AA">
        <w:t>)</w:t>
      </w:r>
      <w:r w:rsidR="001F42AA">
        <w:tab/>
        <w:t xml:space="preserve">review all Commission Panel orders and Special Backlog </w:t>
      </w:r>
      <w:r w:rsidR="003A354D">
        <w:t>P</w:t>
      </w:r>
      <w:r w:rsidR="001F42AA">
        <w:t>anel orders prior to service</w:t>
      </w:r>
      <w:r w:rsidR="00FA5B1C">
        <w:t>; and</w:t>
      </w:r>
    </w:p>
    <w:p w:rsidR="003A354D" w:rsidRDefault="003A354D" w:rsidP="0016158D"/>
    <w:p w:rsidR="003A354D" w:rsidRDefault="00642CA0" w:rsidP="00642CA0">
      <w:pPr>
        <w:pStyle w:val="ListParagraph"/>
        <w:ind w:left="1440" w:hanging="720"/>
      </w:pPr>
      <w:r>
        <w:t>f</w:t>
      </w:r>
      <w:r w:rsidR="003A354D">
        <w:t>)</w:t>
      </w:r>
      <w:r w:rsidR="003A354D">
        <w:tab/>
        <w:t>be responsible for the posting of all Panel decisions.</w:t>
      </w:r>
    </w:p>
    <w:p w:rsidR="00FA5B1C" w:rsidRDefault="00FA5B1C" w:rsidP="0016158D"/>
    <w:p w:rsidR="001F42AA" w:rsidRPr="00093935" w:rsidRDefault="00EF1D73" w:rsidP="00EF1D73">
      <w:pPr>
        <w:ind w:firstLine="720"/>
      </w:pPr>
      <w:r>
        <w:t>(</w:t>
      </w:r>
      <w:r w:rsidR="0016158D">
        <w:t>Source:  Added at 44</w:t>
      </w:r>
      <w:r>
        <w:t xml:space="preserve"> Ill. Reg. </w:t>
      </w:r>
      <w:r w:rsidR="00074BC3">
        <w:t>18930</w:t>
      </w:r>
      <w:r>
        <w:t xml:space="preserve">, effective </w:t>
      </w:r>
      <w:bookmarkStart w:id="0" w:name="_GoBack"/>
      <w:r w:rsidR="00074BC3">
        <w:t>November 23, 2020</w:t>
      </w:r>
      <w:bookmarkEnd w:id="0"/>
      <w:r>
        <w:t>)</w:t>
      </w:r>
    </w:p>
    <w:sectPr w:rsidR="001F42A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91" w:rsidRDefault="00443A91">
      <w:r>
        <w:separator/>
      </w:r>
    </w:p>
  </w:endnote>
  <w:endnote w:type="continuationSeparator" w:id="0">
    <w:p w:rsidR="00443A91" w:rsidRDefault="0044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91" w:rsidRDefault="00443A91">
      <w:r>
        <w:separator/>
      </w:r>
    </w:p>
  </w:footnote>
  <w:footnote w:type="continuationSeparator" w:id="0">
    <w:p w:rsidR="00443A91" w:rsidRDefault="0044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1B43"/>
    <w:multiLevelType w:val="hybridMultilevel"/>
    <w:tmpl w:val="CA140F1C"/>
    <w:lvl w:ilvl="0" w:tplc="781E95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BC3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58D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2AA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54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A9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13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CA0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405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1A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6B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73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B1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E6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4B498-4DBA-441F-AFC2-5BDC1E9B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2020-04-01T19:22:00Z</dcterms:created>
  <dcterms:modified xsi:type="dcterms:W3CDTF">2020-12-01T22:02:00Z</dcterms:modified>
</cp:coreProperties>
</file>