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EA" w:rsidRDefault="004745EA" w:rsidP="004745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5EA" w:rsidRDefault="004745EA" w:rsidP="004745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5300.855  Extension of Time</w:t>
      </w:r>
      <w:r>
        <w:t xml:space="preserve"> </w:t>
      </w:r>
    </w:p>
    <w:p w:rsidR="004745EA" w:rsidRDefault="004745EA" w:rsidP="004745EA">
      <w:pPr>
        <w:widowControl w:val="0"/>
        <w:autoSpaceDE w:val="0"/>
        <w:autoSpaceDN w:val="0"/>
        <w:adjustRightInd w:val="0"/>
      </w:pPr>
    </w:p>
    <w:p w:rsidR="004745EA" w:rsidRDefault="004745EA" w:rsidP="004745EA">
      <w:pPr>
        <w:widowControl w:val="0"/>
        <w:autoSpaceDE w:val="0"/>
        <w:autoSpaceDN w:val="0"/>
        <w:adjustRightInd w:val="0"/>
      </w:pPr>
      <w:r>
        <w:t xml:space="preserve">All motions for extension of time directed to the Commission shall contain the following information: </w:t>
      </w:r>
    </w:p>
    <w:p w:rsidR="003A545D" w:rsidRDefault="003A545D" w:rsidP="004745EA">
      <w:pPr>
        <w:widowControl w:val="0"/>
        <w:autoSpaceDE w:val="0"/>
        <w:autoSpaceDN w:val="0"/>
        <w:adjustRightInd w:val="0"/>
      </w:pPr>
    </w:p>
    <w:p w:rsidR="004745EA" w:rsidRDefault="004745EA" w:rsidP="004745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number of previous motions for extension of time filed by the </w:t>
      </w:r>
      <w:proofErr w:type="spellStart"/>
      <w:r>
        <w:t>movant</w:t>
      </w:r>
      <w:proofErr w:type="spellEnd"/>
      <w:r>
        <w:t xml:space="preserve">, and </w:t>
      </w:r>
    </w:p>
    <w:p w:rsidR="003A545D" w:rsidRDefault="003A545D" w:rsidP="004745EA">
      <w:pPr>
        <w:widowControl w:val="0"/>
        <w:autoSpaceDE w:val="0"/>
        <w:autoSpaceDN w:val="0"/>
        <w:adjustRightInd w:val="0"/>
        <w:ind w:left="1440" w:hanging="720"/>
      </w:pPr>
    </w:p>
    <w:p w:rsidR="004745EA" w:rsidRDefault="004745EA" w:rsidP="004745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disposition by the Commission of previous motions for extension of time. </w:t>
      </w:r>
    </w:p>
    <w:p w:rsidR="004745EA" w:rsidRDefault="004745EA" w:rsidP="004745EA">
      <w:pPr>
        <w:widowControl w:val="0"/>
        <w:autoSpaceDE w:val="0"/>
        <w:autoSpaceDN w:val="0"/>
        <w:adjustRightInd w:val="0"/>
        <w:ind w:left="1440" w:hanging="720"/>
      </w:pPr>
    </w:p>
    <w:p w:rsidR="004745EA" w:rsidRDefault="004745EA" w:rsidP="004745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6207, effective April 24, 1985) </w:t>
      </w:r>
    </w:p>
    <w:sectPr w:rsidR="004745EA" w:rsidSect="00474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5EA"/>
    <w:rsid w:val="003A545D"/>
    <w:rsid w:val="003C2930"/>
    <w:rsid w:val="004745EA"/>
    <w:rsid w:val="00503C4D"/>
    <w:rsid w:val="005C3366"/>
    <w:rsid w:val="006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