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9039" w14:textId="77777777" w:rsidR="00887F37" w:rsidRDefault="00887F37" w:rsidP="00623E54">
      <w:pPr>
        <w:widowControl w:val="0"/>
        <w:tabs>
          <w:tab w:val="left" w:pos="2610"/>
        </w:tabs>
        <w:autoSpaceDE w:val="0"/>
        <w:autoSpaceDN w:val="0"/>
        <w:adjustRightInd w:val="0"/>
      </w:pPr>
    </w:p>
    <w:p w14:paraId="5FD5AF86" w14:textId="77777777" w:rsidR="00887F37" w:rsidRDefault="00887F37" w:rsidP="00887F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5300.410  Filing</w:t>
      </w:r>
      <w:proofErr w:type="gramEnd"/>
      <w:r>
        <w:rPr>
          <w:b/>
          <w:bCs/>
        </w:rPr>
        <w:t xml:space="preserve"> with Commission</w:t>
      </w:r>
      <w:r>
        <w:t xml:space="preserve"> </w:t>
      </w:r>
    </w:p>
    <w:p w14:paraId="23BB9933" w14:textId="77777777" w:rsidR="00887F37" w:rsidRDefault="00887F37" w:rsidP="00887F37">
      <w:pPr>
        <w:widowControl w:val="0"/>
        <w:autoSpaceDE w:val="0"/>
        <w:autoSpaceDN w:val="0"/>
        <w:adjustRightInd w:val="0"/>
      </w:pPr>
    </w:p>
    <w:p w14:paraId="6EF0F41E" w14:textId="77777777" w:rsidR="00AE3179" w:rsidRDefault="00AE3179" w:rsidP="00AE3179">
      <w:pPr>
        <w:widowControl w:val="0"/>
      </w:pPr>
      <w:r>
        <w:t xml:space="preserve">A party may request review by the Commission of a decision by the Department to dismiss or default by filing a request for a review with the Commission at its Chicago office after receipt of the Department's notice of its decision.  The request may be accompanied by </w:t>
      </w:r>
      <w:r w:rsidR="00E906CC">
        <w:t xml:space="preserve">an </w:t>
      </w:r>
      <w:r>
        <w:t>argument and supporting materials.</w:t>
      </w:r>
    </w:p>
    <w:p w14:paraId="2CD224C0" w14:textId="77777777" w:rsidR="0004261E" w:rsidRPr="007D73F7" w:rsidRDefault="0004261E" w:rsidP="00AE3179">
      <w:pPr>
        <w:widowControl w:val="0"/>
      </w:pPr>
    </w:p>
    <w:p w14:paraId="14D8AB5A" w14:textId="7BED4A43" w:rsidR="0004261E" w:rsidRPr="00FC34F9" w:rsidRDefault="0004261E" w:rsidP="00FC34F9">
      <w:pPr>
        <w:ind w:left="1440" w:hanging="720"/>
      </w:pPr>
      <w:r w:rsidRPr="00FC34F9">
        <w:t>a)</w:t>
      </w:r>
      <w:r w:rsidRPr="00FC34F9">
        <w:tab/>
      </w:r>
      <w:r w:rsidR="00E906CC">
        <w:t xml:space="preserve">The </w:t>
      </w:r>
      <w:r w:rsidRPr="00FC34F9">
        <w:t xml:space="preserve">Request for Review deadline is 90 days after </w:t>
      </w:r>
      <w:r w:rsidR="00E906CC">
        <w:t xml:space="preserve">the </w:t>
      </w:r>
      <w:r w:rsidR="00BC4C34">
        <w:t>date of service</w:t>
      </w:r>
      <w:r w:rsidRPr="00FC34F9">
        <w:t xml:space="preserve"> of </w:t>
      </w:r>
      <w:r w:rsidR="00E906CC">
        <w:t xml:space="preserve">the </w:t>
      </w:r>
      <w:r w:rsidRPr="00FC34F9">
        <w:t>Notice of Dismissal or 30 days after</w:t>
      </w:r>
      <w:r w:rsidR="00BC4C34">
        <w:t xml:space="preserve"> </w:t>
      </w:r>
      <w:r w:rsidR="00E906CC">
        <w:t xml:space="preserve">the </w:t>
      </w:r>
      <w:r w:rsidR="00BC4C34">
        <w:t>date of service</w:t>
      </w:r>
      <w:r w:rsidRPr="00FC34F9">
        <w:t xml:space="preserve"> of </w:t>
      </w:r>
      <w:r w:rsidR="00E906CC">
        <w:t xml:space="preserve">the </w:t>
      </w:r>
      <w:r w:rsidRPr="00FC34F9">
        <w:t>Notice of Default.</w:t>
      </w:r>
      <w:r w:rsidR="0080692E">
        <w:t xml:space="preserve"> </w:t>
      </w:r>
      <w:r w:rsidRPr="00FC34F9">
        <w:t xml:space="preserve"> If the last day falls on a Saturday, Sunday</w:t>
      </w:r>
      <w:r w:rsidR="00147B09">
        <w:t>,</w:t>
      </w:r>
      <w:r w:rsidRPr="00FC34F9">
        <w:t xml:space="preserve"> or legal </w:t>
      </w:r>
      <w:r w:rsidR="0080692E">
        <w:t>S</w:t>
      </w:r>
      <w:r w:rsidRPr="00FC34F9">
        <w:t>tate holiday, the 90</w:t>
      </w:r>
      <w:r w:rsidRPr="00CA56C8">
        <w:rPr>
          <w:vertAlign w:val="superscript"/>
        </w:rPr>
        <w:t>th</w:t>
      </w:r>
      <w:r w:rsidRPr="00FC34F9">
        <w:t xml:space="preserve"> or 30</w:t>
      </w:r>
      <w:r w:rsidRPr="00CA56C8">
        <w:rPr>
          <w:vertAlign w:val="superscript"/>
        </w:rPr>
        <w:t>th</w:t>
      </w:r>
      <w:r w:rsidRPr="00FC34F9">
        <w:t xml:space="preserve"> day shall be the day after the weekend date </w:t>
      </w:r>
      <w:r w:rsidR="00F21461">
        <w:t>or legal S</w:t>
      </w:r>
      <w:r w:rsidRPr="00FC34F9">
        <w:t>tate holiday.</w:t>
      </w:r>
      <w:r w:rsidR="00F21461">
        <w:t xml:space="preserve"> </w:t>
      </w:r>
      <w:r w:rsidRPr="00FC34F9">
        <w:t xml:space="preserve"> DVD submissions and any other electronic media, such as audio or video recordings, in support of a request are not acceptable and will be returned to </w:t>
      </w:r>
      <w:r w:rsidR="00147B09">
        <w:t xml:space="preserve">the </w:t>
      </w:r>
      <w:r w:rsidRPr="00FC34F9">
        <w:t>sender.</w:t>
      </w:r>
    </w:p>
    <w:p w14:paraId="573247C1" w14:textId="77777777" w:rsidR="0004261E" w:rsidRPr="00FC34F9" w:rsidRDefault="0004261E" w:rsidP="0048635B"/>
    <w:p w14:paraId="3EF78976" w14:textId="12B94D8E" w:rsidR="00251760" w:rsidRDefault="0004261E" w:rsidP="00251760">
      <w:pPr>
        <w:widowControl w:val="0"/>
        <w:ind w:left="1440" w:hanging="720"/>
      </w:pPr>
      <w:r w:rsidRPr="00FC34F9">
        <w:t>b)</w:t>
      </w:r>
      <w:r w:rsidRPr="00FC34F9">
        <w:tab/>
        <w:t>The Request for Review, argument</w:t>
      </w:r>
      <w:r w:rsidR="00147B09">
        <w:t>,</w:t>
      </w:r>
      <w:r w:rsidRPr="00FC34F9">
        <w:t xml:space="preserve"> and supporting materials shall not exceed 45 pages.</w:t>
      </w:r>
      <w:r w:rsidR="00251760">
        <w:t xml:space="preserve">  </w:t>
      </w:r>
      <w:r w:rsidRPr="00FC34F9">
        <w:t xml:space="preserve">Once a proper Request for Review is filed with the Commission by the </w:t>
      </w:r>
      <w:r w:rsidR="00D746A9">
        <w:t>r</w:t>
      </w:r>
      <w:r w:rsidRPr="00FC34F9">
        <w:t xml:space="preserve">equesting </w:t>
      </w:r>
      <w:r w:rsidR="00D746A9">
        <w:t>p</w:t>
      </w:r>
      <w:r w:rsidRPr="00FC34F9">
        <w:t xml:space="preserve">arty, </w:t>
      </w:r>
      <w:r w:rsidR="00147B09">
        <w:t xml:space="preserve">a </w:t>
      </w:r>
      <w:r w:rsidRPr="00FC34F9">
        <w:t>Notice of the Request for Review will be immediately served on the Department of Human Rights and the non-</w:t>
      </w:r>
      <w:r w:rsidR="00D746A9">
        <w:t>r</w:t>
      </w:r>
      <w:r w:rsidRPr="00FC34F9">
        <w:t xml:space="preserve">equesting </w:t>
      </w:r>
      <w:r w:rsidR="00D746A9">
        <w:t>p</w:t>
      </w:r>
      <w:r w:rsidRPr="00FC34F9">
        <w:t xml:space="preserve">arty to the Charge by the Commission. </w:t>
      </w:r>
      <w:r w:rsidR="00D82369">
        <w:t xml:space="preserve"> </w:t>
      </w:r>
      <w:r w:rsidRPr="00FC34F9">
        <w:t xml:space="preserve">Once the Request for Review is filed, the Commission will not accept additional arguments or exhibits </w:t>
      </w:r>
      <w:r w:rsidR="00E906CC">
        <w:t>from the requesting party</w:t>
      </w:r>
      <w:r w:rsidRPr="00FC34F9">
        <w:t>.</w:t>
      </w:r>
      <w:r w:rsidR="00E924DB">
        <w:t xml:space="preserve"> </w:t>
      </w:r>
      <w:r w:rsidR="00147B09">
        <w:t xml:space="preserve"> With the exception of electronically filed PDF documents, no</w:t>
      </w:r>
      <w:r w:rsidR="00E924DB">
        <w:t xml:space="preserve"> electronic media will be accepted.</w:t>
      </w:r>
    </w:p>
    <w:p w14:paraId="39613F3F" w14:textId="77777777" w:rsidR="00251760" w:rsidRDefault="00251760" w:rsidP="0048635B">
      <w:pPr>
        <w:widowControl w:val="0"/>
      </w:pPr>
    </w:p>
    <w:p w14:paraId="62C42362" w14:textId="73DD8A3E" w:rsidR="00D746A9" w:rsidRDefault="00BC4C34" w:rsidP="00251760">
      <w:pPr>
        <w:widowControl w:val="0"/>
        <w:ind w:left="1440" w:hanging="720"/>
      </w:pPr>
      <w:r>
        <w:t xml:space="preserve">(Source:  Amended at 46 Ill. Reg. </w:t>
      </w:r>
      <w:r w:rsidR="009D1315">
        <w:t>17343</w:t>
      </w:r>
      <w:r>
        <w:t xml:space="preserve">, effective </w:t>
      </w:r>
      <w:r w:rsidR="009D1315">
        <w:t>October 5, 2022</w:t>
      </w:r>
      <w:r>
        <w:t>)</w:t>
      </w:r>
    </w:p>
    <w:sectPr w:rsidR="00D746A9" w:rsidSect="00887F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F37"/>
    <w:rsid w:val="0004261E"/>
    <w:rsid w:val="000557F6"/>
    <w:rsid w:val="000F663E"/>
    <w:rsid w:val="00147B09"/>
    <w:rsid w:val="00235429"/>
    <w:rsid w:val="00251760"/>
    <w:rsid w:val="00391D0A"/>
    <w:rsid w:val="00426069"/>
    <w:rsid w:val="0048635B"/>
    <w:rsid w:val="005C3366"/>
    <w:rsid w:val="00623E54"/>
    <w:rsid w:val="00677B81"/>
    <w:rsid w:val="007D73F7"/>
    <w:rsid w:val="0080692E"/>
    <w:rsid w:val="00830E50"/>
    <w:rsid w:val="00887F37"/>
    <w:rsid w:val="009D1315"/>
    <w:rsid w:val="00A051C0"/>
    <w:rsid w:val="00A81F65"/>
    <w:rsid w:val="00AC642B"/>
    <w:rsid w:val="00AE3179"/>
    <w:rsid w:val="00AF1E6B"/>
    <w:rsid w:val="00BC4C34"/>
    <w:rsid w:val="00BE05A9"/>
    <w:rsid w:val="00CA38E4"/>
    <w:rsid w:val="00CA56C8"/>
    <w:rsid w:val="00D746A9"/>
    <w:rsid w:val="00D82369"/>
    <w:rsid w:val="00D921D6"/>
    <w:rsid w:val="00E906CC"/>
    <w:rsid w:val="00E924DB"/>
    <w:rsid w:val="00F21461"/>
    <w:rsid w:val="00F42CE9"/>
    <w:rsid w:val="00F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6FB101"/>
  <w15:docId w15:val="{14AC2B0E-09CA-4F52-B35D-59E3FC83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Bockewitz, Crystal K.</cp:lastModifiedBy>
  <cp:revision>4</cp:revision>
  <dcterms:created xsi:type="dcterms:W3CDTF">2022-09-07T20:22:00Z</dcterms:created>
  <dcterms:modified xsi:type="dcterms:W3CDTF">2023-02-09T17:45:00Z</dcterms:modified>
</cp:coreProperties>
</file>