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DD7" w:rsidRDefault="00BF2DD7" w:rsidP="00BF2DD7">
      <w:pPr>
        <w:widowControl w:val="0"/>
        <w:autoSpaceDE w:val="0"/>
        <w:autoSpaceDN w:val="0"/>
        <w:adjustRightInd w:val="0"/>
      </w:pPr>
    </w:p>
    <w:p w:rsidR="00BF2DD7" w:rsidRDefault="00BF2DD7" w:rsidP="00BF2DD7">
      <w:pPr>
        <w:widowControl w:val="0"/>
        <w:autoSpaceDE w:val="0"/>
        <w:autoSpaceDN w:val="0"/>
        <w:adjustRightInd w:val="0"/>
      </w:pPr>
      <w:r>
        <w:rPr>
          <w:b/>
          <w:bCs/>
        </w:rPr>
        <w:t xml:space="preserve">Section 2960.110  Disclosure </w:t>
      </w:r>
      <w:r w:rsidR="005215C6">
        <w:rPr>
          <w:b/>
          <w:bCs/>
        </w:rPr>
        <w:t>of</w:t>
      </w:r>
      <w:r>
        <w:rPr>
          <w:b/>
          <w:bCs/>
        </w:rPr>
        <w:t xml:space="preserve"> Information </w:t>
      </w:r>
      <w:r w:rsidR="005215C6">
        <w:rPr>
          <w:b/>
          <w:bCs/>
        </w:rPr>
        <w:t>for</w:t>
      </w:r>
      <w:r>
        <w:rPr>
          <w:b/>
          <w:bCs/>
        </w:rPr>
        <w:t xml:space="preserve"> Use </w:t>
      </w:r>
      <w:r w:rsidR="005215C6">
        <w:rPr>
          <w:b/>
          <w:bCs/>
        </w:rPr>
        <w:t>by</w:t>
      </w:r>
      <w:r>
        <w:rPr>
          <w:b/>
          <w:bCs/>
        </w:rPr>
        <w:t xml:space="preserve"> Governmental Agencies Participating </w:t>
      </w:r>
      <w:r w:rsidR="005215C6">
        <w:rPr>
          <w:b/>
          <w:bCs/>
        </w:rPr>
        <w:t>in</w:t>
      </w:r>
      <w:r>
        <w:rPr>
          <w:b/>
          <w:bCs/>
        </w:rPr>
        <w:t xml:space="preserve"> Public Works </w:t>
      </w:r>
      <w:r w:rsidR="005215C6">
        <w:rPr>
          <w:b/>
          <w:bCs/>
        </w:rPr>
        <w:t>and</w:t>
      </w:r>
      <w:r>
        <w:rPr>
          <w:b/>
          <w:bCs/>
        </w:rPr>
        <w:t xml:space="preserve"> Related Programs</w:t>
      </w:r>
      <w:r>
        <w:t xml:space="preserve"> </w:t>
      </w:r>
    </w:p>
    <w:p w:rsidR="00BF2DD7" w:rsidRDefault="00BF2DD7" w:rsidP="00BF2DD7">
      <w:pPr>
        <w:widowControl w:val="0"/>
        <w:autoSpaceDE w:val="0"/>
        <w:autoSpaceDN w:val="0"/>
        <w:adjustRightInd w:val="0"/>
      </w:pPr>
    </w:p>
    <w:p w:rsidR="00BF2DD7" w:rsidRDefault="00BF2DD7" w:rsidP="00BF2DD7">
      <w:pPr>
        <w:widowControl w:val="0"/>
        <w:autoSpaceDE w:val="0"/>
        <w:autoSpaceDN w:val="0"/>
        <w:adjustRightInd w:val="0"/>
        <w:ind w:left="1440" w:hanging="720"/>
      </w:pPr>
      <w:r>
        <w:t>a)</w:t>
      </w:r>
      <w:r>
        <w:tab/>
        <w:t>For the purposes of a governmental public works program, any State agency, as defined by Section 1-20 of the</w:t>
      </w:r>
      <w:r w:rsidR="00BF56E4">
        <w:t xml:space="preserve"> IAPA</w:t>
      </w:r>
      <w:r>
        <w:t xml:space="preserve"> and/or </w:t>
      </w:r>
      <w:r w:rsidR="00BF56E4">
        <w:t>federal</w:t>
      </w:r>
      <w:r>
        <w:t xml:space="preserve"> agency, as defined by </w:t>
      </w:r>
      <w:r w:rsidR="00BF56E4">
        <w:t>sections</w:t>
      </w:r>
      <w:r>
        <w:t xml:space="preserve"> 551(1) and 552(f) of the federal Administrative Procedure Act or local government, as defined in Section 3(a) of the States Mandates Act  receiving public works funding shall be deemed to be a </w:t>
      </w:r>
      <w:r w:rsidR="00A709DA" w:rsidRPr="00E5338F">
        <w:rPr>
          <w:i/>
        </w:rPr>
        <w:t>public</w:t>
      </w:r>
      <w:r>
        <w:rPr>
          <w:i/>
          <w:iCs/>
        </w:rPr>
        <w:t xml:space="preserve"> agency of this or any other state, dealing with a public works program</w:t>
      </w:r>
      <w:r>
        <w:t xml:space="preserve"> as provided in Section 1900 of the Act. </w:t>
      </w:r>
    </w:p>
    <w:p w:rsidR="00BF2DD7" w:rsidRDefault="00BF2DD7" w:rsidP="00EF4868">
      <w:pPr>
        <w:widowControl w:val="0"/>
        <w:autoSpaceDE w:val="0"/>
        <w:autoSpaceDN w:val="0"/>
        <w:adjustRightInd w:val="0"/>
      </w:pPr>
    </w:p>
    <w:p w:rsidR="00BF2DD7" w:rsidRDefault="00BF2DD7" w:rsidP="00BF2DD7">
      <w:pPr>
        <w:widowControl w:val="0"/>
        <w:autoSpaceDE w:val="0"/>
        <w:autoSpaceDN w:val="0"/>
        <w:adjustRightInd w:val="0"/>
        <w:ind w:left="1440" w:hanging="720"/>
      </w:pPr>
      <w:r>
        <w:t>b)</w:t>
      </w:r>
      <w:r>
        <w:tab/>
        <w:t xml:space="preserve">Pursuant to Section 1900 of the Act, the Director shall provide </w:t>
      </w:r>
      <w:r w:rsidR="00BF56E4">
        <w:t>th</w:t>
      </w:r>
      <w:r w:rsidR="00A709DA">
        <w:t>e</w:t>
      </w:r>
      <w:r>
        <w:t xml:space="preserve"> agencies and local entities, upon their written request (i.e.</w:t>
      </w:r>
      <w:r w:rsidR="00A709DA">
        <w:t>,</w:t>
      </w:r>
      <w:r>
        <w:t xml:space="preserve"> </w:t>
      </w:r>
      <w:r w:rsidR="00125B5C">
        <w:t>intended use and legal basis for that use</w:t>
      </w:r>
      <w:r>
        <w:t>, format or form of data</w:t>
      </w:r>
      <w:r w:rsidR="006F76D5">
        <w:t>,</w:t>
      </w:r>
      <w:r>
        <w:t xml:space="preserve"> and schedule for delivery of data), </w:t>
      </w:r>
      <w:r w:rsidR="00BF56E4">
        <w:t>the</w:t>
      </w:r>
      <w:r>
        <w:t xml:space="preserve"> information the </w:t>
      </w:r>
      <w:r w:rsidRPr="00A709DA">
        <w:rPr>
          <w:iCs/>
        </w:rPr>
        <w:t>Director deems proper</w:t>
      </w:r>
      <w:r>
        <w:t xml:space="preserve">  based upon the written request for planning, development, administration, participation, operation, monitoring and evaluation of a public works or related program. </w:t>
      </w:r>
    </w:p>
    <w:p w:rsidR="00BF2DD7" w:rsidRDefault="00BF2DD7" w:rsidP="00EF4868">
      <w:pPr>
        <w:widowControl w:val="0"/>
        <w:autoSpaceDE w:val="0"/>
        <w:autoSpaceDN w:val="0"/>
        <w:adjustRightInd w:val="0"/>
      </w:pPr>
    </w:p>
    <w:p w:rsidR="00BF2DD7" w:rsidRDefault="00BF2DD7" w:rsidP="00BF2DD7">
      <w:pPr>
        <w:widowControl w:val="0"/>
        <w:autoSpaceDE w:val="0"/>
        <w:autoSpaceDN w:val="0"/>
        <w:adjustRightInd w:val="0"/>
        <w:ind w:left="2160" w:hanging="720"/>
      </w:pPr>
      <w:r>
        <w:t>1)</w:t>
      </w:r>
      <w:r>
        <w:tab/>
      </w:r>
      <w:r w:rsidR="00BF56E4">
        <w:t>EXAMPLE</w:t>
      </w:r>
      <w:r>
        <w:t xml:space="preserve">:  The Illinois Department of Transportation is attempting to determine where the growth of industry will occur in a region of the State and the nature of that industry for the purpose of road repair/construction and related infrastructure improvements.  This data will be incorporated into a community/county profile currently developed by a regional planning commission comprised of units of local government.  The commission will use the profile to enhance the area's image with potentially new and expanding businesses as well as its efforts to obtain federal public works funding.  Upon written request from either the commission or the Department of Transportation, the Director will provide information to chart the growth and decline of specific types of employers in the region including their migration from the urban central city to the suburban areas and the recently developed exurban communities. </w:t>
      </w:r>
    </w:p>
    <w:p w:rsidR="00BF2DD7" w:rsidRDefault="00BF2DD7" w:rsidP="00EF4868">
      <w:pPr>
        <w:widowControl w:val="0"/>
        <w:autoSpaceDE w:val="0"/>
        <w:autoSpaceDN w:val="0"/>
        <w:adjustRightInd w:val="0"/>
      </w:pPr>
    </w:p>
    <w:p w:rsidR="00BF2DD7" w:rsidRDefault="00BF2DD7" w:rsidP="00BF2DD7">
      <w:pPr>
        <w:widowControl w:val="0"/>
        <w:autoSpaceDE w:val="0"/>
        <w:autoSpaceDN w:val="0"/>
        <w:adjustRightInd w:val="0"/>
        <w:ind w:left="2160" w:hanging="720"/>
      </w:pPr>
      <w:r>
        <w:t>2)</w:t>
      </w:r>
      <w:r>
        <w:tab/>
      </w:r>
      <w:r w:rsidR="00BF56E4">
        <w:t>EXAMPLE</w:t>
      </w:r>
      <w:r>
        <w:t xml:space="preserve">:  A county housing authority is preparing a grant application for federal funds to rehabilitate existing low income housing and expand available housing through new construction in scattered sites. Upon written request from the authority, the Director will provide wage data for specific construction and other occupations to be used in preparing the grant application and also data on the available labor pool, the severity of unemployment and a profile of the unemployed in the area. </w:t>
      </w:r>
    </w:p>
    <w:p w:rsidR="00BF2DD7" w:rsidRDefault="00BF2DD7" w:rsidP="00EF4868">
      <w:pPr>
        <w:widowControl w:val="0"/>
        <w:autoSpaceDE w:val="0"/>
        <w:autoSpaceDN w:val="0"/>
        <w:adjustRightInd w:val="0"/>
      </w:pPr>
    </w:p>
    <w:p w:rsidR="00BF2DD7" w:rsidRDefault="00BF2DD7" w:rsidP="00BF2DD7">
      <w:pPr>
        <w:widowControl w:val="0"/>
        <w:autoSpaceDE w:val="0"/>
        <w:autoSpaceDN w:val="0"/>
        <w:adjustRightInd w:val="0"/>
        <w:ind w:left="2166" w:hanging="741"/>
      </w:pPr>
      <w:r>
        <w:t>3)</w:t>
      </w:r>
      <w:r>
        <w:tab/>
      </w:r>
      <w:r w:rsidR="00BF56E4">
        <w:t>EXAMPLE</w:t>
      </w:r>
      <w:r>
        <w:t xml:space="preserve">:  A </w:t>
      </w:r>
      <w:r w:rsidR="00A709DA">
        <w:t>State</w:t>
      </w:r>
      <w:r>
        <w:t xml:space="preserve"> university has been placed under contract by a State legislative commission to evaluate whether or not major state infrastructure improvement legislation should be reauthorized and its appropriation maintained or decreased.  The university must be able to trace the impact of public works funding to increased numbers of jobs, </w:t>
      </w:r>
      <w:r>
        <w:lastRenderedPageBreak/>
        <w:t xml:space="preserve">business expansion and productivity and an overall trend toward higher paying and more skilled jobs.  Upon written request, the Director shall supply whatever data the Department might have </w:t>
      </w:r>
      <w:r w:rsidR="00A709DA">
        <w:t>that</w:t>
      </w:r>
      <w:r>
        <w:t xml:space="preserve"> would assist the university in completing its analysis. </w:t>
      </w:r>
    </w:p>
    <w:p w:rsidR="00BF2DD7" w:rsidRDefault="00BF2DD7" w:rsidP="00EF4868">
      <w:pPr>
        <w:widowControl w:val="0"/>
        <w:autoSpaceDE w:val="0"/>
        <w:autoSpaceDN w:val="0"/>
        <w:adjustRightInd w:val="0"/>
      </w:pPr>
    </w:p>
    <w:p w:rsidR="00BF2DD7" w:rsidRDefault="00BF2DD7" w:rsidP="00BF2DD7">
      <w:pPr>
        <w:widowControl w:val="0"/>
        <w:autoSpaceDE w:val="0"/>
        <w:autoSpaceDN w:val="0"/>
        <w:adjustRightInd w:val="0"/>
        <w:ind w:left="1440" w:hanging="720"/>
      </w:pPr>
      <w:r>
        <w:t>c)</w:t>
      </w:r>
      <w:r>
        <w:tab/>
        <w:t xml:space="preserve">General labor market information, including but not limited to information concerning employment opportunities, levels and trends, labor supply and demand as well as similar statistical data shall be available upon written request to both public and private participants involved in public works and related programs.  Except as provided in subsections (a) and (b), information and data shall not allow for the identification of a specific employing establishment or individual. </w:t>
      </w:r>
    </w:p>
    <w:p w:rsidR="00BF2DD7" w:rsidRDefault="00BF2DD7" w:rsidP="00EF4868">
      <w:pPr>
        <w:widowControl w:val="0"/>
        <w:autoSpaceDE w:val="0"/>
        <w:autoSpaceDN w:val="0"/>
        <w:adjustRightInd w:val="0"/>
      </w:pPr>
    </w:p>
    <w:p w:rsidR="00BF2DD7" w:rsidRDefault="00BF2DD7" w:rsidP="00BF2DD7">
      <w:pPr>
        <w:widowControl w:val="0"/>
        <w:autoSpaceDE w:val="0"/>
        <w:autoSpaceDN w:val="0"/>
        <w:adjustRightInd w:val="0"/>
        <w:ind w:left="1440" w:hanging="720"/>
      </w:pPr>
      <w:r>
        <w:t>d)</w:t>
      </w:r>
      <w:r>
        <w:tab/>
        <w:t xml:space="preserve">Unless statutorily excluded, the Director shall require payment of costs incurred in providing the requested information if the Director incurs additional costs in processing </w:t>
      </w:r>
      <w:r w:rsidR="00A709DA">
        <w:t>the</w:t>
      </w:r>
      <w:r>
        <w:t xml:space="preserve"> information </w:t>
      </w:r>
      <w:r w:rsidR="00A709DA">
        <w:t>that</w:t>
      </w:r>
      <w:r>
        <w:t xml:space="preserve"> are greater than the cost of recovery and the Department does not receive some offsetting benefit (</w:t>
      </w:r>
      <w:r w:rsidR="00BF56E4">
        <w:t>see</w:t>
      </w:r>
      <w:r w:rsidR="00A709DA">
        <w:t xml:space="preserve"> the</w:t>
      </w:r>
      <w:r>
        <w:t xml:space="preserve"> example in Section 2960.105(d)) from providing the data. </w:t>
      </w:r>
    </w:p>
    <w:p w:rsidR="00BF2DD7" w:rsidRDefault="00BF2DD7" w:rsidP="00EF4868">
      <w:pPr>
        <w:widowControl w:val="0"/>
        <w:autoSpaceDE w:val="0"/>
        <w:autoSpaceDN w:val="0"/>
        <w:adjustRightInd w:val="0"/>
      </w:pPr>
      <w:bookmarkStart w:id="0" w:name="_GoBack"/>
      <w:bookmarkEnd w:id="0"/>
    </w:p>
    <w:p w:rsidR="00BF2DD7" w:rsidRDefault="005215C6" w:rsidP="00BF2DD7">
      <w:pPr>
        <w:widowControl w:val="0"/>
        <w:autoSpaceDE w:val="0"/>
        <w:autoSpaceDN w:val="0"/>
        <w:adjustRightInd w:val="0"/>
        <w:ind w:left="1440" w:hanging="720"/>
      </w:pPr>
      <w:r>
        <w:t xml:space="preserve">(Source:  Amended at 43 Ill. Reg. </w:t>
      </w:r>
      <w:r w:rsidR="00677705">
        <w:t>6583</w:t>
      </w:r>
      <w:r>
        <w:t xml:space="preserve">, effective </w:t>
      </w:r>
      <w:r w:rsidR="00677705">
        <w:t>May 14, 2019</w:t>
      </w:r>
      <w:r>
        <w:t>)</w:t>
      </w:r>
    </w:p>
    <w:sectPr w:rsidR="00BF2DD7" w:rsidSect="00F80FE2">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FE2" w:rsidRDefault="00F80FE2">
      <w:r>
        <w:separator/>
      </w:r>
    </w:p>
  </w:endnote>
  <w:endnote w:type="continuationSeparator" w:id="0">
    <w:p w:rsidR="00F80FE2" w:rsidRDefault="00F8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FE2" w:rsidRDefault="00F80FE2">
      <w:r>
        <w:separator/>
      </w:r>
    </w:p>
  </w:footnote>
  <w:footnote w:type="continuationSeparator" w:id="0">
    <w:p w:rsidR="00F80FE2" w:rsidRDefault="00F80F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7C82"/>
    <w:rsid w:val="00000308"/>
    <w:rsid w:val="00001F1D"/>
    <w:rsid w:val="0000236B"/>
    <w:rsid w:val="00003B08"/>
    <w:rsid w:val="00004365"/>
    <w:rsid w:val="00006D92"/>
    <w:rsid w:val="000134B9"/>
    <w:rsid w:val="00015911"/>
    <w:rsid w:val="000209C0"/>
    <w:rsid w:val="0002173A"/>
    <w:rsid w:val="00023424"/>
    <w:rsid w:val="00023480"/>
    <w:rsid w:val="00024521"/>
    <w:rsid w:val="0002588C"/>
    <w:rsid w:val="00025B74"/>
    <w:rsid w:val="000300A2"/>
    <w:rsid w:val="00030823"/>
    <w:rsid w:val="0003189B"/>
    <w:rsid w:val="00031AC4"/>
    <w:rsid w:val="0003663F"/>
    <w:rsid w:val="000367B1"/>
    <w:rsid w:val="000370B6"/>
    <w:rsid w:val="00037C82"/>
    <w:rsid w:val="000415E1"/>
    <w:rsid w:val="00045972"/>
    <w:rsid w:val="00045C6B"/>
    <w:rsid w:val="00047B1F"/>
    <w:rsid w:val="00052661"/>
    <w:rsid w:val="00052F17"/>
    <w:rsid w:val="00054233"/>
    <w:rsid w:val="00056E93"/>
    <w:rsid w:val="0005793E"/>
    <w:rsid w:val="00060237"/>
    <w:rsid w:val="00062653"/>
    <w:rsid w:val="000657D6"/>
    <w:rsid w:val="00066E3D"/>
    <w:rsid w:val="00067049"/>
    <w:rsid w:val="00067BE3"/>
    <w:rsid w:val="00070D27"/>
    <w:rsid w:val="000726FA"/>
    <w:rsid w:val="00074368"/>
    <w:rsid w:val="000759AF"/>
    <w:rsid w:val="00077569"/>
    <w:rsid w:val="00077979"/>
    <w:rsid w:val="00080F8A"/>
    <w:rsid w:val="000868B1"/>
    <w:rsid w:val="00091167"/>
    <w:rsid w:val="00093EE8"/>
    <w:rsid w:val="000943C4"/>
    <w:rsid w:val="000969DC"/>
    <w:rsid w:val="00096A2B"/>
    <w:rsid w:val="00097B01"/>
    <w:rsid w:val="00097E65"/>
    <w:rsid w:val="000A61E0"/>
    <w:rsid w:val="000A7B4B"/>
    <w:rsid w:val="000B5B31"/>
    <w:rsid w:val="000B5E4B"/>
    <w:rsid w:val="000B6019"/>
    <w:rsid w:val="000B69C7"/>
    <w:rsid w:val="000C040A"/>
    <w:rsid w:val="000C0895"/>
    <w:rsid w:val="000C63C2"/>
    <w:rsid w:val="000C72F5"/>
    <w:rsid w:val="000D225F"/>
    <w:rsid w:val="000D40D4"/>
    <w:rsid w:val="000D4A8E"/>
    <w:rsid w:val="000D4E55"/>
    <w:rsid w:val="000E08CB"/>
    <w:rsid w:val="000E2D57"/>
    <w:rsid w:val="000E3DEC"/>
    <w:rsid w:val="000E3FB6"/>
    <w:rsid w:val="000E7D57"/>
    <w:rsid w:val="000F45ED"/>
    <w:rsid w:val="000F5701"/>
    <w:rsid w:val="000F7D03"/>
    <w:rsid w:val="0010160B"/>
    <w:rsid w:val="001077AC"/>
    <w:rsid w:val="00107B5A"/>
    <w:rsid w:val="00112F7B"/>
    <w:rsid w:val="00113069"/>
    <w:rsid w:val="00114190"/>
    <w:rsid w:val="00115922"/>
    <w:rsid w:val="00116479"/>
    <w:rsid w:val="001221F0"/>
    <w:rsid w:val="0012221A"/>
    <w:rsid w:val="00122A47"/>
    <w:rsid w:val="00124B90"/>
    <w:rsid w:val="00125B5C"/>
    <w:rsid w:val="00134A09"/>
    <w:rsid w:val="0013527B"/>
    <w:rsid w:val="00135D52"/>
    <w:rsid w:val="0013751F"/>
    <w:rsid w:val="001416D2"/>
    <w:rsid w:val="001422BB"/>
    <w:rsid w:val="0014751F"/>
    <w:rsid w:val="00150700"/>
    <w:rsid w:val="001550B2"/>
    <w:rsid w:val="00155217"/>
    <w:rsid w:val="001557E2"/>
    <w:rsid w:val="00155905"/>
    <w:rsid w:val="00155ED9"/>
    <w:rsid w:val="00156DFE"/>
    <w:rsid w:val="00156E58"/>
    <w:rsid w:val="00161093"/>
    <w:rsid w:val="00163DB6"/>
    <w:rsid w:val="00164378"/>
    <w:rsid w:val="001654EC"/>
    <w:rsid w:val="00167C0E"/>
    <w:rsid w:val="00167C0F"/>
    <w:rsid w:val="00170114"/>
    <w:rsid w:val="00171825"/>
    <w:rsid w:val="00176035"/>
    <w:rsid w:val="0017731D"/>
    <w:rsid w:val="00177336"/>
    <w:rsid w:val="00191428"/>
    <w:rsid w:val="00192496"/>
    <w:rsid w:val="001931B5"/>
    <w:rsid w:val="00193279"/>
    <w:rsid w:val="00193AE6"/>
    <w:rsid w:val="00196B55"/>
    <w:rsid w:val="001A04CE"/>
    <w:rsid w:val="001A4E87"/>
    <w:rsid w:val="001A4E94"/>
    <w:rsid w:val="001A5F34"/>
    <w:rsid w:val="001A632F"/>
    <w:rsid w:val="001A6351"/>
    <w:rsid w:val="001A7042"/>
    <w:rsid w:val="001B15C3"/>
    <w:rsid w:val="001B37BB"/>
    <w:rsid w:val="001B3D60"/>
    <w:rsid w:val="001B4E49"/>
    <w:rsid w:val="001B6D0C"/>
    <w:rsid w:val="001B7CE7"/>
    <w:rsid w:val="001C3DC0"/>
    <w:rsid w:val="001C717E"/>
    <w:rsid w:val="001C71C2"/>
    <w:rsid w:val="001C7D95"/>
    <w:rsid w:val="001D0054"/>
    <w:rsid w:val="001D1873"/>
    <w:rsid w:val="001D2451"/>
    <w:rsid w:val="001D415D"/>
    <w:rsid w:val="001E15FE"/>
    <w:rsid w:val="001E3074"/>
    <w:rsid w:val="001E3CD0"/>
    <w:rsid w:val="001E4AA4"/>
    <w:rsid w:val="001E4BE8"/>
    <w:rsid w:val="001E5CEE"/>
    <w:rsid w:val="001E6D82"/>
    <w:rsid w:val="001F572B"/>
    <w:rsid w:val="001F60C4"/>
    <w:rsid w:val="00201464"/>
    <w:rsid w:val="00203431"/>
    <w:rsid w:val="0020789C"/>
    <w:rsid w:val="00207D79"/>
    <w:rsid w:val="00213040"/>
    <w:rsid w:val="002133B1"/>
    <w:rsid w:val="0021407D"/>
    <w:rsid w:val="00216154"/>
    <w:rsid w:val="002209C0"/>
    <w:rsid w:val="002218C4"/>
    <w:rsid w:val="00225354"/>
    <w:rsid w:val="00231277"/>
    <w:rsid w:val="0023173C"/>
    <w:rsid w:val="0023455C"/>
    <w:rsid w:val="0023652F"/>
    <w:rsid w:val="00240EC8"/>
    <w:rsid w:val="002432F7"/>
    <w:rsid w:val="00243CE9"/>
    <w:rsid w:val="0024413B"/>
    <w:rsid w:val="00244A25"/>
    <w:rsid w:val="002524EC"/>
    <w:rsid w:val="002566E9"/>
    <w:rsid w:val="00260F56"/>
    <w:rsid w:val="00261288"/>
    <w:rsid w:val="00261293"/>
    <w:rsid w:val="00261A02"/>
    <w:rsid w:val="002659A0"/>
    <w:rsid w:val="002704E4"/>
    <w:rsid w:val="002709C7"/>
    <w:rsid w:val="00270FBC"/>
    <w:rsid w:val="00271159"/>
    <w:rsid w:val="00276A68"/>
    <w:rsid w:val="00276CF8"/>
    <w:rsid w:val="002811C8"/>
    <w:rsid w:val="00282470"/>
    <w:rsid w:val="002831EA"/>
    <w:rsid w:val="00286EB4"/>
    <w:rsid w:val="002909D4"/>
    <w:rsid w:val="00290ABA"/>
    <w:rsid w:val="00293AA1"/>
    <w:rsid w:val="00295F39"/>
    <w:rsid w:val="002967E9"/>
    <w:rsid w:val="00296D0B"/>
    <w:rsid w:val="00297215"/>
    <w:rsid w:val="002A14C5"/>
    <w:rsid w:val="002A4340"/>
    <w:rsid w:val="002A53E2"/>
    <w:rsid w:val="002A643F"/>
    <w:rsid w:val="002A71E8"/>
    <w:rsid w:val="002B5B99"/>
    <w:rsid w:val="002B6509"/>
    <w:rsid w:val="002C13D1"/>
    <w:rsid w:val="002C38B2"/>
    <w:rsid w:val="002C3A69"/>
    <w:rsid w:val="002C4753"/>
    <w:rsid w:val="002C60A2"/>
    <w:rsid w:val="002D0541"/>
    <w:rsid w:val="002D17C2"/>
    <w:rsid w:val="002D1801"/>
    <w:rsid w:val="002D1EF3"/>
    <w:rsid w:val="002D2552"/>
    <w:rsid w:val="002D3C4D"/>
    <w:rsid w:val="002D569F"/>
    <w:rsid w:val="002D74C6"/>
    <w:rsid w:val="002E2EBE"/>
    <w:rsid w:val="002E4610"/>
    <w:rsid w:val="002F1D23"/>
    <w:rsid w:val="002F391F"/>
    <w:rsid w:val="002F52C4"/>
    <w:rsid w:val="002F72DA"/>
    <w:rsid w:val="002F7EF7"/>
    <w:rsid w:val="00305864"/>
    <w:rsid w:val="003064B1"/>
    <w:rsid w:val="003068DC"/>
    <w:rsid w:val="0031045F"/>
    <w:rsid w:val="00314AF2"/>
    <w:rsid w:val="00315191"/>
    <w:rsid w:val="00315B0C"/>
    <w:rsid w:val="00315C60"/>
    <w:rsid w:val="00320955"/>
    <w:rsid w:val="00323CAD"/>
    <w:rsid w:val="00324184"/>
    <w:rsid w:val="00334059"/>
    <w:rsid w:val="00334335"/>
    <w:rsid w:val="003357BA"/>
    <w:rsid w:val="00336896"/>
    <w:rsid w:val="00337123"/>
    <w:rsid w:val="00337BB9"/>
    <w:rsid w:val="00337C69"/>
    <w:rsid w:val="00337CEB"/>
    <w:rsid w:val="00343EEE"/>
    <w:rsid w:val="00345BCC"/>
    <w:rsid w:val="0034754A"/>
    <w:rsid w:val="0035023E"/>
    <w:rsid w:val="00356831"/>
    <w:rsid w:val="00356E7E"/>
    <w:rsid w:val="00360E86"/>
    <w:rsid w:val="0036199B"/>
    <w:rsid w:val="003622E0"/>
    <w:rsid w:val="003638F8"/>
    <w:rsid w:val="003665A3"/>
    <w:rsid w:val="00367A2E"/>
    <w:rsid w:val="00367DA6"/>
    <w:rsid w:val="00370982"/>
    <w:rsid w:val="00370EEB"/>
    <w:rsid w:val="003712D3"/>
    <w:rsid w:val="003716B5"/>
    <w:rsid w:val="003732E6"/>
    <w:rsid w:val="00374780"/>
    <w:rsid w:val="00376402"/>
    <w:rsid w:val="00376522"/>
    <w:rsid w:val="00380301"/>
    <w:rsid w:val="00381066"/>
    <w:rsid w:val="00381C03"/>
    <w:rsid w:val="00385640"/>
    <w:rsid w:val="00386FB2"/>
    <w:rsid w:val="00393812"/>
    <w:rsid w:val="00394002"/>
    <w:rsid w:val="003941DD"/>
    <w:rsid w:val="00394CCB"/>
    <w:rsid w:val="00396679"/>
    <w:rsid w:val="00397B7F"/>
    <w:rsid w:val="003A2BD6"/>
    <w:rsid w:val="003A5A39"/>
    <w:rsid w:val="003A70CE"/>
    <w:rsid w:val="003A7E5F"/>
    <w:rsid w:val="003B0502"/>
    <w:rsid w:val="003B26B3"/>
    <w:rsid w:val="003B2BB3"/>
    <w:rsid w:val="003B4D3D"/>
    <w:rsid w:val="003B6921"/>
    <w:rsid w:val="003C1019"/>
    <w:rsid w:val="003C2FB3"/>
    <w:rsid w:val="003C744A"/>
    <w:rsid w:val="003D2096"/>
    <w:rsid w:val="003D797E"/>
    <w:rsid w:val="003E08C0"/>
    <w:rsid w:val="003E3839"/>
    <w:rsid w:val="003E4DBC"/>
    <w:rsid w:val="003E5638"/>
    <w:rsid w:val="003E7960"/>
    <w:rsid w:val="003F04A1"/>
    <w:rsid w:val="003F2FBF"/>
    <w:rsid w:val="003F3A28"/>
    <w:rsid w:val="003F4795"/>
    <w:rsid w:val="003F5FD7"/>
    <w:rsid w:val="004014FB"/>
    <w:rsid w:val="00402A20"/>
    <w:rsid w:val="00404E5F"/>
    <w:rsid w:val="00407003"/>
    <w:rsid w:val="004078EC"/>
    <w:rsid w:val="00407C3A"/>
    <w:rsid w:val="00410310"/>
    <w:rsid w:val="00412BF4"/>
    <w:rsid w:val="00414126"/>
    <w:rsid w:val="004142E0"/>
    <w:rsid w:val="004155D1"/>
    <w:rsid w:val="004166FA"/>
    <w:rsid w:val="0042030B"/>
    <w:rsid w:val="004218A0"/>
    <w:rsid w:val="00422F47"/>
    <w:rsid w:val="004247B2"/>
    <w:rsid w:val="00424F1D"/>
    <w:rsid w:val="00431CFE"/>
    <w:rsid w:val="00433E1E"/>
    <w:rsid w:val="004357A0"/>
    <w:rsid w:val="00436532"/>
    <w:rsid w:val="00436A85"/>
    <w:rsid w:val="00442268"/>
    <w:rsid w:val="0044268B"/>
    <w:rsid w:val="00443C99"/>
    <w:rsid w:val="00447972"/>
    <w:rsid w:val="00451A91"/>
    <w:rsid w:val="00452723"/>
    <w:rsid w:val="00453E6F"/>
    <w:rsid w:val="004579BA"/>
    <w:rsid w:val="00462659"/>
    <w:rsid w:val="00465959"/>
    <w:rsid w:val="00466BBC"/>
    <w:rsid w:val="00466BD6"/>
    <w:rsid w:val="0047137C"/>
    <w:rsid w:val="0047149E"/>
    <w:rsid w:val="00473892"/>
    <w:rsid w:val="004754C4"/>
    <w:rsid w:val="0048001B"/>
    <w:rsid w:val="0048201D"/>
    <w:rsid w:val="00482D3F"/>
    <w:rsid w:val="00483B7F"/>
    <w:rsid w:val="004849BD"/>
    <w:rsid w:val="00486118"/>
    <w:rsid w:val="00486D70"/>
    <w:rsid w:val="00490CC6"/>
    <w:rsid w:val="00490F9D"/>
    <w:rsid w:val="00491396"/>
    <w:rsid w:val="00491D8E"/>
    <w:rsid w:val="004A1095"/>
    <w:rsid w:val="004A14FF"/>
    <w:rsid w:val="004A49FF"/>
    <w:rsid w:val="004A4D6D"/>
    <w:rsid w:val="004A554C"/>
    <w:rsid w:val="004A5600"/>
    <w:rsid w:val="004A78F3"/>
    <w:rsid w:val="004B41BC"/>
    <w:rsid w:val="004B5D28"/>
    <w:rsid w:val="004B6FF4"/>
    <w:rsid w:val="004C2D06"/>
    <w:rsid w:val="004C3D00"/>
    <w:rsid w:val="004C4E13"/>
    <w:rsid w:val="004C5EEF"/>
    <w:rsid w:val="004C61B9"/>
    <w:rsid w:val="004D0FC1"/>
    <w:rsid w:val="004D5A02"/>
    <w:rsid w:val="004D73D3"/>
    <w:rsid w:val="004E49DF"/>
    <w:rsid w:val="004E513F"/>
    <w:rsid w:val="004E5238"/>
    <w:rsid w:val="004F0DDC"/>
    <w:rsid w:val="004F42C9"/>
    <w:rsid w:val="004F7C5E"/>
    <w:rsid w:val="005001C5"/>
    <w:rsid w:val="005039E6"/>
    <w:rsid w:val="0050400B"/>
    <w:rsid w:val="00514482"/>
    <w:rsid w:val="00516CA1"/>
    <w:rsid w:val="005215C6"/>
    <w:rsid w:val="0052308E"/>
    <w:rsid w:val="005231FE"/>
    <w:rsid w:val="00530BE1"/>
    <w:rsid w:val="00531B35"/>
    <w:rsid w:val="0053388F"/>
    <w:rsid w:val="00534E98"/>
    <w:rsid w:val="005366E2"/>
    <w:rsid w:val="00536BE8"/>
    <w:rsid w:val="00542BAC"/>
    <w:rsid w:val="00542E97"/>
    <w:rsid w:val="00543153"/>
    <w:rsid w:val="00545BB7"/>
    <w:rsid w:val="00547F00"/>
    <w:rsid w:val="00555A93"/>
    <w:rsid w:val="0055660A"/>
    <w:rsid w:val="00561506"/>
    <w:rsid w:val="0056157E"/>
    <w:rsid w:val="00563090"/>
    <w:rsid w:val="00564DE6"/>
    <w:rsid w:val="0056501E"/>
    <w:rsid w:val="0056605B"/>
    <w:rsid w:val="005672AF"/>
    <w:rsid w:val="00567497"/>
    <w:rsid w:val="00570F27"/>
    <w:rsid w:val="005710D4"/>
    <w:rsid w:val="00573770"/>
    <w:rsid w:val="005739D3"/>
    <w:rsid w:val="00574B3F"/>
    <w:rsid w:val="00576144"/>
    <w:rsid w:val="00576975"/>
    <w:rsid w:val="00581331"/>
    <w:rsid w:val="0059133D"/>
    <w:rsid w:val="00591492"/>
    <w:rsid w:val="005938E0"/>
    <w:rsid w:val="005948A7"/>
    <w:rsid w:val="005A206E"/>
    <w:rsid w:val="005A21B1"/>
    <w:rsid w:val="005A265A"/>
    <w:rsid w:val="005A4440"/>
    <w:rsid w:val="005B2A2B"/>
    <w:rsid w:val="005B34A9"/>
    <w:rsid w:val="005B7DBF"/>
    <w:rsid w:val="005D1787"/>
    <w:rsid w:val="005D59CB"/>
    <w:rsid w:val="005D6230"/>
    <w:rsid w:val="005F1EAE"/>
    <w:rsid w:val="005F20FC"/>
    <w:rsid w:val="005F2732"/>
    <w:rsid w:val="005F2E81"/>
    <w:rsid w:val="005F5C6B"/>
    <w:rsid w:val="005F787E"/>
    <w:rsid w:val="00600F09"/>
    <w:rsid w:val="00601105"/>
    <w:rsid w:val="0060195C"/>
    <w:rsid w:val="00603480"/>
    <w:rsid w:val="00605618"/>
    <w:rsid w:val="0060633F"/>
    <w:rsid w:val="006124C0"/>
    <w:rsid w:val="00620139"/>
    <w:rsid w:val="00621ED2"/>
    <w:rsid w:val="00625F7B"/>
    <w:rsid w:val="00631E0D"/>
    <w:rsid w:val="0063257D"/>
    <w:rsid w:val="00636806"/>
    <w:rsid w:val="00637509"/>
    <w:rsid w:val="00640BC3"/>
    <w:rsid w:val="006454B8"/>
    <w:rsid w:val="0064708A"/>
    <w:rsid w:val="00651194"/>
    <w:rsid w:val="0065141B"/>
    <w:rsid w:val="00651CA1"/>
    <w:rsid w:val="006525BB"/>
    <w:rsid w:val="00652C04"/>
    <w:rsid w:val="0065609B"/>
    <w:rsid w:val="00657741"/>
    <w:rsid w:val="00662596"/>
    <w:rsid w:val="00665519"/>
    <w:rsid w:val="0066598E"/>
    <w:rsid w:val="00670754"/>
    <w:rsid w:val="00671990"/>
    <w:rsid w:val="0067481D"/>
    <w:rsid w:val="006776FE"/>
    <w:rsid w:val="00677705"/>
    <w:rsid w:val="006832B0"/>
    <w:rsid w:val="006836C5"/>
    <w:rsid w:val="006861B7"/>
    <w:rsid w:val="00687288"/>
    <w:rsid w:val="006917BA"/>
    <w:rsid w:val="0069317C"/>
    <w:rsid w:val="00693BF5"/>
    <w:rsid w:val="0069468D"/>
    <w:rsid w:val="00694C82"/>
    <w:rsid w:val="006969DA"/>
    <w:rsid w:val="0069723B"/>
    <w:rsid w:val="006A19BC"/>
    <w:rsid w:val="006A2114"/>
    <w:rsid w:val="006A4A6E"/>
    <w:rsid w:val="006A4F86"/>
    <w:rsid w:val="006A794B"/>
    <w:rsid w:val="006B0373"/>
    <w:rsid w:val="006B11AB"/>
    <w:rsid w:val="006B28B4"/>
    <w:rsid w:val="006B3B0F"/>
    <w:rsid w:val="006B59B2"/>
    <w:rsid w:val="006B6333"/>
    <w:rsid w:val="006B6718"/>
    <w:rsid w:val="006C02C0"/>
    <w:rsid w:val="006C0AD2"/>
    <w:rsid w:val="006C3F5F"/>
    <w:rsid w:val="006D117A"/>
    <w:rsid w:val="006D2150"/>
    <w:rsid w:val="006D2590"/>
    <w:rsid w:val="006D2985"/>
    <w:rsid w:val="006D2DD0"/>
    <w:rsid w:val="006D31E0"/>
    <w:rsid w:val="006E03BE"/>
    <w:rsid w:val="006E04FB"/>
    <w:rsid w:val="006E1DEF"/>
    <w:rsid w:val="006E279B"/>
    <w:rsid w:val="006E3060"/>
    <w:rsid w:val="006E7118"/>
    <w:rsid w:val="006F1223"/>
    <w:rsid w:val="006F1277"/>
    <w:rsid w:val="006F3432"/>
    <w:rsid w:val="006F5F85"/>
    <w:rsid w:val="006F6834"/>
    <w:rsid w:val="006F6909"/>
    <w:rsid w:val="006F6DC5"/>
    <w:rsid w:val="006F76D5"/>
    <w:rsid w:val="007027F4"/>
    <w:rsid w:val="007028FD"/>
    <w:rsid w:val="00702C5F"/>
    <w:rsid w:val="00710545"/>
    <w:rsid w:val="0071235A"/>
    <w:rsid w:val="007144EE"/>
    <w:rsid w:val="0071517E"/>
    <w:rsid w:val="0071603C"/>
    <w:rsid w:val="007209BE"/>
    <w:rsid w:val="0072764F"/>
    <w:rsid w:val="00727763"/>
    <w:rsid w:val="00732C41"/>
    <w:rsid w:val="007332A2"/>
    <w:rsid w:val="007425C9"/>
    <w:rsid w:val="00742C7F"/>
    <w:rsid w:val="00746445"/>
    <w:rsid w:val="0074737E"/>
    <w:rsid w:val="007478E8"/>
    <w:rsid w:val="00750400"/>
    <w:rsid w:val="00760A00"/>
    <w:rsid w:val="00760B93"/>
    <w:rsid w:val="00760E55"/>
    <w:rsid w:val="00770BA5"/>
    <w:rsid w:val="00772112"/>
    <w:rsid w:val="0077365B"/>
    <w:rsid w:val="00774DB0"/>
    <w:rsid w:val="00775E27"/>
    <w:rsid w:val="00780733"/>
    <w:rsid w:val="00782607"/>
    <w:rsid w:val="00784F00"/>
    <w:rsid w:val="00785410"/>
    <w:rsid w:val="00786A0E"/>
    <w:rsid w:val="007914D9"/>
    <w:rsid w:val="00791B5C"/>
    <w:rsid w:val="00792350"/>
    <w:rsid w:val="007923B2"/>
    <w:rsid w:val="00792692"/>
    <w:rsid w:val="007943AC"/>
    <w:rsid w:val="007A5FB3"/>
    <w:rsid w:val="007B0FF2"/>
    <w:rsid w:val="007B4E64"/>
    <w:rsid w:val="007B4FAB"/>
    <w:rsid w:val="007B65A7"/>
    <w:rsid w:val="007B6E80"/>
    <w:rsid w:val="007C1A01"/>
    <w:rsid w:val="007C2C1F"/>
    <w:rsid w:val="007C2C55"/>
    <w:rsid w:val="007C3C4C"/>
    <w:rsid w:val="007C77F1"/>
    <w:rsid w:val="007D3795"/>
    <w:rsid w:val="007D74D6"/>
    <w:rsid w:val="007E0264"/>
    <w:rsid w:val="007E2C8B"/>
    <w:rsid w:val="007E3E5F"/>
    <w:rsid w:val="007E4716"/>
    <w:rsid w:val="007E6755"/>
    <w:rsid w:val="007E7243"/>
    <w:rsid w:val="007F1A7F"/>
    <w:rsid w:val="007F528A"/>
    <w:rsid w:val="007F6C3C"/>
    <w:rsid w:val="007F7157"/>
    <w:rsid w:val="007F7A1A"/>
    <w:rsid w:val="00801617"/>
    <w:rsid w:val="0080583A"/>
    <w:rsid w:val="00805DD6"/>
    <w:rsid w:val="00806B35"/>
    <w:rsid w:val="00810296"/>
    <w:rsid w:val="00810416"/>
    <w:rsid w:val="00816BC3"/>
    <w:rsid w:val="0082658F"/>
    <w:rsid w:val="008268BB"/>
    <w:rsid w:val="00826BF3"/>
    <w:rsid w:val="008271B1"/>
    <w:rsid w:val="008308C2"/>
    <w:rsid w:val="00830E78"/>
    <w:rsid w:val="00832FB3"/>
    <w:rsid w:val="00833A9E"/>
    <w:rsid w:val="0083405C"/>
    <w:rsid w:val="00837F88"/>
    <w:rsid w:val="00840BB9"/>
    <w:rsid w:val="008416FC"/>
    <w:rsid w:val="008425E9"/>
    <w:rsid w:val="00842A8E"/>
    <w:rsid w:val="008434E0"/>
    <w:rsid w:val="0084781C"/>
    <w:rsid w:val="00860181"/>
    <w:rsid w:val="00860D57"/>
    <w:rsid w:val="0086111A"/>
    <w:rsid w:val="0086116D"/>
    <w:rsid w:val="008646C8"/>
    <w:rsid w:val="00865CAF"/>
    <w:rsid w:val="00866393"/>
    <w:rsid w:val="0086679B"/>
    <w:rsid w:val="008709D6"/>
    <w:rsid w:val="008718D0"/>
    <w:rsid w:val="00871DF7"/>
    <w:rsid w:val="008727E0"/>
    <w:rsid w:val="00872BB7"/>
    <w:rsid w:val="00873AB8"/>
    <w:rsid w:val="00874F0D"/>
    <w:rsid w:val="0087627B"/>
    <w:rsid w:val="00876373"/>
    <w:rsid w:val="00880F64"/>
    <w:rsid w:val="00881E5D"/>
    <w:rsid w:val="008900B8"/>
    <w:rsid w:val="008912E1"/>
    <w:rsid w:val="008976CA"/>
    <w:rsid w:val="0089777B"/>
    <w:rsid w:val="008A28EA"/>
    <w:rsid w:val="008B4396"/>
    <w:rsid w:val="008B4827"/>
    <w:rsid w:val="008B4DAB"/>
    <w:rsid w:val="008B56EA"/>
    <w:rsid w:val="008B7E06"/>
    <w:rsid w:val="008C02FE"/>
    <w:rsid w:val="008C0FD2"/>
    <w:rsid w:val="008C1560"/>
    <w:rsid w:val="008C1BEB"/>
    <w:rsid w:val="008C23FC"/>
    <w:rsid w:val="008C25FE"/>
    <w:rsid w:val="008D0BEA"/>
    <w:rsid w:val="008D295A"/>
    <w:rsid w:val="008D4758"/>
    <w:rsid w:val="008D7182"/>
    <w:rsid w:val="008E1F48"/>
    <w:rsid w:val="008E1F68"/>
    <w:rsid w:val="008E24A4"/>
    <w:rsid w:val="008E272A"/>
    <w:rsid w:val="008E5E6F"/>
    <w:rsid w:val="008F2BEE"/>
    <w:rsid w:val="008F4E64"/>
    <w:rsid w:val="008F4EA4"/>
    <w:rsid w:val="008F694A"/>
    <w:rsid w:val="008F6A98"/>
    <w:rsid w:val="00900BAD"/>
    <w:rsid w:val="00901BE6"/>
    <w:rsid w:val="00902974"/>
    <w:rsid w:val="00906CF3"/>
    <w:rsid w:val="00910413"/>
    <w:rsid w:val="00916F3A"/>
    <w:rsid w:val="00921E8D"/>
    <w:rsid w:val="00921F8B"/>
    <w:rsid w:val="00922367"/>
    <w:rsid w:val="00922B47"/>
    <w:rsid w:val="0092378D"/>
    <w:rsid w:val="0092414C"/>
    <w:rsid w:val="00925142"/>
    <w:rsid w:val="00925D8F"/>
    <w:rsid w:val="009279C4"/>
    <w:rsid w:val="009311B6"/>
    <w:rsid w:val="0093379B"/>
    <w:rsid w:val="00933CCA"/>
    <w:rsid w:val="00935A8C"/>
    <w:rsid w:val="00936931"/>
    <w:rsid w:val="009400F2"/>
    <w:rsid w:val="0094170F"/>
    <w:rsid w:val="0094173C"/>
    <w:rsid w:val="00943331"/>
    <w:rsid w:val="00944CB3"/>
    <w:rsid w:val="00944E3D"/>
    <w:rsid w:val="00947472"/>
    <w:rsid w:val="00951B3F"/>
    <w:rsid w:val="0095241E"/>
    <w:rsid w:val="009557E7"/>
    <w:rsid w:val="00957791"/>
    <w:rsid w:val="00963B10"/>
    <w:rsid w:val="00964B90"/>
    <w:rsid w:val="009656DF"/>
    <w:rsid w:val="00965ADE"/>
    <w:rsid w:val="009677CB"/>
    <w:rsid w:val="0097129F"/>
    <w:rsid w:val="0097165F"/>
    <w:rsid w:val="00971A80"/>
    <w:rsid w:val="00975DA9"/>
    <w:rsid w:val="00976628"/>
    <w:rsid w:val="00981DB4"/>
    <w:rsid w:val="009826FF"/>
    <w:rsid w:val="0098276C"/>
    <w:rsid w:val="00982FF7"/>
    <w:rsid w:val="009836F5"/>
    <w:rsid w:val="00983870"/>
    <w:rsid w:val="00984631"/>
    <w:rsid w:val="00984697"/>
    <w:rsid w:val="009863F0"/>
    <w:rsid w:val="009922EE"/>
    <w:rsid w:val="00993721"/>
    <w:rsid w:val="00994C06"/>
    <w:rsid w:val="00994F62"/>
    <w:rsid w:val="00995431"/>
    <w:rsid w:val="0099553F"/>
    <w:rsid w:val="00995FDE"/>
    <w:rsid w:val="009A0B3C"/>
    <w:rsid w:val="009A24F2"/>
    <w:rsid w:val="009A67F8"/>
    <w:rsid w:val="009A6B56"/>
    <w:rsid w:val="009A6EA0"/>
    <w:rsid w:val="009B2CC4"/>
    <w:rsid w:val="009B5B17"/>
    <w:rsid w:val="009B6ECA"/>
    <w:rsid w:val="009C5FE4"/>
    <w:rsid w:val="009C6378"/>
    <w:rsid w:val="009D3E72"/>
    <w:rsid w:val="009E0479"/>
    <w:rsid w:val="009E11D6"/>
    <w:rsid w:val="009E5DBE"/>
    <w:rsid w:val="009F2F74"/>
    <w:rsid w:val="009F3B4E"/>
    <w:rsid w:val="009F441D"/>
    <w:rsid w:val="009F50E2"/>
    <w:rsid w:val="009F648A"/>
    <w:rsid w:val="009F6985"/>
    <w:rsid w:val="00A00BBD"/>
    <w:rsid w:val="00A012EE"/>
    <w:rsid w:val="00A02656"/>
    <w:rsid w:val="00A03514"/>
    <w:rsid w:val="00A11439"/>
    <w:rsid w:val="00A1531F"/>
    <w:rsid w:val="00A2135A"/>
    <w:rsid w:val="00A2265D"/>
    <w:rsid w:val="00A25A81"/>
    <w:rsid w:val="00A30906"/>
    <w:rsid w:val="00A31B74"/>
    <w:rsid w:val="00A31F8D"/>
    <w:rsid w:val="00A34163"/>
    <w:rsid w:val="00A4438C"/>
    <w:rsid w:val="00A466B7"/>
    <w:rsid w:val="00A47A7B"/>
    <w:rsid w:val="00A50962"/>
    <w:rsid w:val="00A52BDD"/>
    <w:rsid w:val="00A5345C"/>
    <w:rsid w:val="00A54278"/>
    <w:rsid w:val="00A551BB"/>
    <w:rsid w:val="00A5537E"/>
    <w:rsid w:val="00A5612E"/>
    <w:rsid w:val="00A5654E"/>
    <w:rsid w:val="00A600AA"/>
    <w:rsid w:val="00A63803"/>
    <w:rsid w:val="00A67984"/>
    <w:rsid w:val="00A709DA"/>
    <w:rsid w:val="00A726E0"/>
    <w:rsid w:val="00A72D55"/>
    <w:rsid w:val="00A72F05"/>
    <w:rsid w:val="00A73691"/>
    <w:rsid w:val="00A75974"/>
    <w:rsid w:val="00A759FD"/>
    <w:rsid w:val="00A77405"/>
    <w:rsid w:val="00A779B1"/>
    <w:rsid w:val="00A803A6"/>
    <w:rsid w:val="00A80A6C"/>
    <w:rsid w:val="00A83643"/>
    <w:rsid w:val="00A83C6B"/>
    <w:rsid w:val="00A8455A"/>
    <w:rsid w:val="00A869C5"/>
    <w:rsid w:val="00A903A5"/>
    <w:rsid w:val="00A90D9B"/>
    <w:rsid w:val="00A913F6"/>
    <w:rsid w:val="00A94967"/>
    <w:rsid w:val="00A958DF"/>
    <w:rsid w:val="00A9619C"/>
    <w:rsid w:val="00AA32D7"/>
    <w:rsid w:val="00AA399F"/>
    <w:rsid w:val="00AA4499"/>
    <w:rsid w:val="00AA49AF"/>
    <w:rsid w:val="00AA50B8"/>
    <w:rsid w:val="00AB2C52"/>
    <w:rsid w:val="00AB2CCD"/>
    <w:rsid w:val="00AB32A4"/>
    <w:rsid w:val="00AB4C71"/>
    <w:rsid w:val="00AB64F1"/>
    <w:rsid w:val="00AB75A4"/>
    <w:rsid w:val="00AB7C19"/>
    <w:rsid w:val="00AC73A7"/>
    <w:rsid w:val="00AD1295"/>
    <w:rsid w:val="00AD296A"/>
    <w:rsid w:val="00AD3088"/>
    <w:rsid w:val="00AD58C3"/>
    <w:rsid w:val="00AD71D7"/>
    <w:rsid w:val="00AD7364"/>
    <w:rsid w:val="00AD7B03"/>
    <w:rsid w:val="00AE0A3C"/>
    <w:rsid w:val="00AE1305"/>
    <w:rsid w:val="00AE1CBF"/>
    <w:rsid w:val="00AE2064"/>
    <w:rsid w:val="00AE2BF0"/>
    <w:rsid w:val="00AE3C70"/>
    <w:rsid w:val="00AE5547"/>
    <w:rsid w:val="00AE7185"/>
    <w:rsid w:val="00AE7E82"/>
    <w:rsid w:val="00AF042A"/>
    <w:rsid w:val="00AF2FD8"/>
    <w:rsid w:val="00AF65E0"/>
    <w:rsid w:val="00AF717A"/>
    <w:rsid w:val="00B017EB"/>
    <w:rsid w:val="00B044E7"/>
    <w:rsid w:val="00B04CB3"/>
    <w:rsid w:val="00B062B2"/>
    <w:rsid w:val="00B10986"/>
    <w:rsid w:val="00B1121A"/>
    <w:rsid w:val="00B16F25"/>
    <w:rsid w:val="00B2172F"/>
    <w:rsid w:val="00B23088"/>
    <w:rsid w:val="00B24A2A"/>
    <w:rsid w:val="00B34C63"/>
    <w:rsid w:val="00B34CE5"/>
    <w:rsid w:val="00B35D67"/>
    <w:rsid w:val="00B3737B"/>
    <w:rsid w:val="00B378D4"/>
    <w:rsid w:val="00B406FE"/>
    <w:rsid w:val="00B40DDC"/>
    <w:rsid w:val="00B41D5C"/>
    <w:rsid w:val="00B43405"/>
    <w:rsid w:val="00B45B3F"/>
    <w:rsid w:val="00B50E1E"/>
    <w:rsid w:val="00B516F7"/>
    <w:rsid w:val="00B5244D"/>
    <w:rsid w:val="00B54685"/>
    <w:rsid w:val="00B55A9D"/>
    <w:rsid w:val="00B57EAA"/>
    <w:rsid w:val="00B6077F"/>
    <w:rsid w:val="00B61B78"/>
    <w:rsid w:val="00B646A7"/>
    <w:rsid w:val="00B673EF"/>
    <w:rsid w:val="00B71177"/>
    <w:rsid w:val="00B7338A"/>
    <w:rsid w:val="00B734E1"/>
    <w:rsid w:val="00B756B4"/>
    <w:rsid w:val="00B75D6D"/>
    <w:rsid w:val="00B7694D"/>
    <w:rsid w:val="00B77966"/>
    <w:rsid w:val="00B817A1"/>
    <w:rsid w:val="00B8444F"/>
    <w:rsid w:val="00B85B16"/>
    <w:rsid w:val="00B861E9"/>
    <w:rsid w:val="00B87C14"/>
    <w:rsid w:val="00B909A4"/>
    <w:rsid w:val="00B91E30"/>
    <w:rsid w:val="00B929FB"/>
    <w:rsid w:val="00B94C6A"/>
    <w:rsid w:val="00B9680C"/>
    <w:rsid w:val="00B975FE"/>
    <w:rsid w:val="00BA1E5E"/>
    <w:rsid w:val="00BA4834"/>
    <w:rsid w:val="00BA5645"/>
    <w:rsid w:val="00BB4030"/>
    <w:rsid w:val="00BB5AD9"/>
    <w:rsid w:val="00BB5BF6"/>
    <w:rsid w:val="00BB7CD9"/>
    <w:rsid w:val="00BC00FF"/>
    <w:rsid w:val="00BC0D75"/>
    <w:rsid w:val="00BC1C9E"/>
    <w:rsid w:val="00BC339F"/>
    <w:rsid w:val="00BC7F15"/>
    <w:rsid w:val="00BD08EC"/>
    <w:rsid w:val="00BD2B77"/>
    <w:rsid w:val="00BD2EC2"/>
    <w:rsid w:val="00BD3BBA"/>
    <w:rsid w:val="00BD4018"/>
    <w:rsid w:val="00BE7B2D"/>
    <w:rsid w:val="00BE7B78"/>
    <w:rsid w:val="00BF110A"/>
    <w:rsid w:val="00BF2025"/>
    <w:rsid w:val="00BF2353"/>
    <w:rsid w:val="00BF2DD7"/>
    <w:rsid w:val="00BF3900"/>
    <w:rsid w:val="00BF3B1A"/>
    <w:rsid w:val="00BF462F"/>
    <w:rsid w:val="00BF5312"/>
    <w:rsid w:val="00BF56E4"/>
    <w:rsid w:val="00BF5AAE"/>
    <w:rsid w:val="00BF5B2E"/>
    <w:rsid w:val="00BF5B32"/>
    <w:rsid w:val="00BF72EB"/>
    <w:rsid w:val="00C02472"/>
    <w:rsid w:val="00C076E3"/>
    <w:rsid w:val="00C151CD"/>
    <w:rsid w:val="00C15695"/>
    <w:rsid w:val="00C16723"/>
    <w:rsid w:val="00C1710B"/>
    <w:rsid w:val="00C2209F"/>
    <w:rsid w:val="00C23E31"/>
    <w:rsid w:val="00C24273"/>
    <w:rsid w:val="00C24F50"/>
    <w:rsid w:val="00C319B3"/>
    <w:rsid w:val="00C33034"/>
    <w:rsid w:val="00C339FB"/>
    <w:rsid w:val="00C3759D"/>
    <w:rsid w:val="00C42A93"/>
    <w:rsid w:val="00C43D69"/>
    <w:rsid w:val="00C450AA"/>
    <w:rsid w:val="00C4537A"/>
    <w:rsid w:val="00C54388"/>
    <w:rsid w:val="00C54DC2"/>
    <w:rsid w:val="00C55D38"/>
    <w:rsid w:val="00C56A20"/>
    <w:rsid w:val="00C571A9"/>
    <w:rsid w:val="00C609AF"/>
    <w:rsid w:val="00C60D0B"/>
    <w:rsid w:val="00C61F9B"/>
    <w:rsid w:val="00C65E07"/>
    <w:rsid w:val="00C70708"/>
    <w:rsid w:val="00C71F16"/>
    <w:rsid w:val="00C72A95"/>
    <w:rsid w:val="00C72D9E"/>
    <w:rsid w:val="00C74BDF"/>
    <w:rsid w:val="00C81266"/>
    <w:rsid w:val="00C8197A"/>
    <w:rsid w:val="00C850A3"/>
    <w:rsid w:val="00C8661D"/>
    <w:rsid w:val="00C8681E"/>
    <w:rsid w:val="00C870C6"/>
    <w:rsid w:val="00C913C7"/>
    <w:rsid w:val="00C93F2E"/>
    <w:rsid w:val="00C940D3"/>
    <w:rsid w:val="00CA1DD1"/>
    <w:rsid w:val="00CA31C9"/>
    <w:rsid w:val="00CA44A7"/>
    <w:rsid w:val="00CA65B5"/>
    <w:rsid w:val="00CA7B4C"/>
    <w:rsid w:val="00CB12F5"/>
    <w:rsid w:val="00CB217A"/>
    <w:rsid w:val="00CB23C4"/>
    <w:rsid w:val="00CB3488"/>
    <w:rsid w:val="00CB6CF6"/>
    <w:rsid w:val="00CB7387"/>
    <w:rsid w:val="00CB7ED6"/>
    <w:rsid w:val="00CC0911"/>
    <w:rsid w:val="00CC0B92"/>
    <w:rsid w:val="00CC13F9"/>
    <w:rsid w:val="00CC4DCB"/>
    <w:rsid w:val="00CC5C63"/>
    <w:rsid w:val="00CD1116"/>
    <w:rsid w:val="00CD3723"/>
    <w:rsid w:val="00CD5413"/>
    <w:rsid w:val="00CD56E1"/>
    <w:rsid w:val="00CD6B88"/>
    <w:rsid w:val="00CE157E"/>
    <w:rsid w:val="00CE2C7C"/>
    <w:rsid w:val="00CF02C2"/>
    <w:rsid w:val="00CF24F7"/>
    <w:rsid w:val="00CF30C8"/>
    <w:rsid w:val="00CF48D1"/>
    <w:rsid w:val="00CF6F6B"/>
    <w:rsid w:val="00CF7A07"/>
    <w:rsid w:val="00D01226"/>
    <w:rsid w:val="00D01902"/>
    <w:rsid w:val="00D03475"/>
    <w:rsid w:val="00D044EF"/>
    <w:rsid w:val="00D1186E"/>
    <w:rsid w:val="00D12A83"/>
    <w:rsid w:val="00D132F3"/>
    <w:rsid w:val="00D1352F"/>
    <w:rsid w:val="00D21121"/>
    <w:rsid w:val="00D21349"/>
    <w:rsid w:val="00D2149B"/>
    <w:rsid w:val="00D21FFF"/>
    <w:rsid w:val="00D222EE"/>
    <w:rsid w:val="00D240EC"/>
    <w:rsid w:val="00D3185A"/>
    <w:rsid w:val="00D31963"/>
    <w:rsid w:val="00D32000"/>
    <w:rsid w:val="00D32AA7"/>
    <w:rsid w:val="00D32BEA"/>
    <w:rsid w:val="00D32BF0"/>
    <w:rsid w:val="00D338B5"/>
    <w:rsid w:val="00D33A94"/>
    <w:rsid w:val="00D3409A"/>
    <w:rsid w:val="00D36788"/>
    <w:rsid w:val="00D36AD4"/>
    <w:rsid w:val="00D41E73"/>
    <w:rsid w:val="00D4219F"/>
    <w:rsid w:val="00D438CC"/>
    <w:rsid w:val="00D4525B"/>
    <w:rsid w:val="00D45E16"/>
    <w:rsid w:val="00D46125"/>
    <w:rsid w:val="00D469CA"/>
    <w:rsid w:val="00D5372C"/>
    <w:rsid w:val="00D55B37"/>
    <w:rsid w:val="00D5616E"/>
    <w:rsid w:val="00D5619C"/>
    <w:rsid w:val="00D56FBA"/>
    <w:rsid w:val="00D6170B"/>
    <w:rsid w:val="00D648EA"/>
    <w:rsid w:val="00D64D2E"/>
    <w:rsid w:val="00D65486"/>
    <w:rsid w:val="00D664F5"/>
    <w:rsid w:val="00D66701"/>
    <w:rsid w:val="00D669F9"/>
    <w:rsid w:val="00D73B48"/>
    <w:rsid w:val="00D74593"/>
    <w:rsid w:val="00D75130"/>
    <w:rsid w:val="00D80BA6"/>
    <w:rsid w:val="00D864F2"/>
    <w:rsid w:val="00D86EC6"/>
    <w:rsid w:val="00D93297"/>
    <w:rsid w:val="00D93C67"/>
    <w:rsid w:val="00D962EC"/>
    <w:rsid w:val="00D97088"/>
    <w:rsid w:val="00D97E41"/>
    <w:rsid w:val="00DA14A7"/>
    <w:rsid w:val="00DA4289"/>
    <w:rsid w:val="00DA6129"/>
    <w:rsid w:val="00DA7323"/>
    <w:rsid w:val="00DA7C49"/>
    <w:rsid w:val="00DB06B4"/>
    <w:rsid w:val="00DB2387"/>
    <w:rsid w:val="00DB2CC7"/>
    <w:rsid w:val="00DB35D9"/>
    <w:rsid w:val="00DB74E9"/>
    <w:rsid w:val="00DB7DEB"/>
    <w:rsid w:val="00DC32B5"/>
    <w:rsid w:val="00DD1996"/>
    <w:rsid w:val="00DD424F"/>
    <w:rsid w:val="00DD4E96"/>
    <w:rsid w:val="00DD6542"/>
    <w:rsid w:val="00DD68D3"/>
    <w:rsid w:val="00DE0E70"/>
    <w:rsid w:val="00DE1B63"/>
    <w:rsid w:val="00DE263D"/>
    <w:rsid w:val="00DE37A1"/>
    <w:rsid w:val="00DE3871"/>
    <w:rsid w:val="00DF1AA3"/>
    <w:rsid w:val="00DF2ADA"/>
    <w:rsid w:val="00DF2ED5"/>
    <w:rsid w:val="00DF33A5"/>
    <w:rsid w:val="00DF4828"/>
    <w:rsid w:val="00DF728B"/>
    <w:rsid w:val="00E01010"/>
    <w:rsid w:val="00E01614"/>
    <w:rsid w:val="00E04AAD"/>
    <w:rsid w:val="00E06A43"/>
    <w:rsid w:val="00E1006B"/>
    <w:rsid w:val="00E11728"/>
    <w:rsid w:val="00E11F54"/>
    <w:rsid w:val="00E12C8D"/>
    <w:rsid w:val="00E14F5D"/>
    <w:rsid w:val="00E208D1"/>
    <w:rsid w:val="00E217E5"/>
    <w:rsid w:val="00E21AEF"/>
    <w:rsid w:val="00E262B5"/>
    <w:rsid w:val="00E332D0"/>
    <w:rsid w:val="00E3540E"/>
    <w:rsid w:val="00E35BEC"/>
    <w:rsid w:val="00E369B3"/>
    <w:rsid w:val="00E40DCF"/>
    <w:rsid w:val="00E41BEA"/>
    <w:rsid w:val="00E5134F"/>
    <w:rsid w:val="00E5338F"/>
    <w:rsid w:val="00E536B7"/>
    <w:rsid w:val="00E56345"/>
    <w:rsid w:val="00E5637C"/>
    <w:rsid w:val="00E569E1"/>
    <w:rsid w:val="00E57037"/>
    <w:rsid w:val="00E635FF"/>
    <w:rsid w:val="00E65022"/>
    <w:rsid w:val="00E65A24"/>
    <w:rsid w:val="00E7288E"/>
    <w:rsid w:val="00E72B70"/>
    <w:rsid w:val="00E73AFC"/>
    <w:rsid w:val="00E74510"/>
    <w:rsid w:val="00E74852"/>
    <w:rsid w:val="00E809B9"/>
    <w:rsid w:val="00E82BAE"/>
    <w:rsid w:val="00E83FD3"/>
    <w:rsid w:val="00E86335"/>
    <w:rsid w:val="00E86631"/>
    <w:rsid w:val="00E87380"/>
    <w:rsid w:val="00E91B20"/>
    <w:rsid w:val="00E91B70"/>
    <w:rsid w:val="00E97F69"/>
    <w:rsid w:val="00EA1796"/>
    <w:rsid w:val="00EA45FF"/>
    <w:rsid w:val="00EA7E57"/>
    <w:rsid w:val="00EB0615"/>
    <w:rsid w:val="00EB0C14"/>
    <w:rsid w:val="00EB2F2C"/>
    <w:rsid w:val="00EB3F27"/>
    <w:rsid w:val="00EB424E"/>
    <w:rsid w:val="00EC0C0F"/>
    <w:rsid w:val="00EC20E0"/>
    <w:rsid w:val="00EC30B6"/>
    <w:rsid w:val="00ED1A2B"/>
    <w:rsid w:val="00ED3120"/>
    <w:rsid w:val="00ED3BAC"/>
    <w:rsid w:val="00ED563C"/>
    <w:rsid w:val="00ED56E4"/>
    <w:rsid w:val="00ED690E"/>
    <w:rsid w:val="00ED6FAB"/>
    <w:rsid w:val="00EE1090"/>
    <w:rsid w:val="00EE1D33"/>
    <w:rsid w:val="00EE5FDA"/>
    <w:rsid w:val="00EE7734"/>
    <w:rsid w:val="00EE7C8C"/>
    <w:rsid w:val="00EF0F98"/>
    <w:rsid w:val="00EF2774"/>
    <w:rsid w:val="00EF3674"/>
    <w:rsid w:val="00EF4868"/>
    <w:rsid w:val="00EF680E"/>
    <w:rsid w:val="00EF7935"/>
    <w:rsid w:val="00EF7BB6"/>
    <w:rsid w:val="00F018B9"/>
    <w:rsid w:val="00F02F0E"/>
    <w:rsid w:val="00F0311D"/>
    <w:rsid w:val="00F06D4B"/>
    <w:rsid w:val="00F104DB"/>
    <w:rsid w:val="00F110E6"/>
    <w:rsid w:val="00F12620"/>
    <w:rsid w:val="00F128F8"/>
    <w:rsid w:val="00F13CB7"/>
    <w:rsid w:val="00F16B10"/>
    <w:rsid w:val="00F239B2"/>
    <w:rsid w:val="00F30CF4"/>
    <w:rsid w:val="00F324DD"/>
    <w:rsid w:val="00F32EF4"/>
    <w:rsid w:val="00F34A37"/>
    <w:rsid w:val="00F4115B"/>
    <w:rsid w:val="00F43DEE"/>
    <w:rsid w:val="00F44D59"/>
    <w:rsid w:val="00F45F6F"/>
    <w:rsid w:val="00F5323C"/>
    <w:rsid w:val="00F54688"/>
    <w:rsid w:val="00F54C1A"/>
    <w:rsid w:val="00F54E2D"/>
    <w:rsid w:val="00F552ED"/>
    <w:rsid w:val="00F55406"/>
    <w:rsid w:val="00F555AC"/>
    <w:rsid w:val="00F56590"/>
    <w:rsid w:val="00F603FB"/>
    <w:rsid w:val="00F630E8"/>
    <w:rsid w:val="00F635AF"/>
    <w:rsid w:val="00F63EC0"/>
    <w:rsid w:val="00F7192E"/>
    <w:rsid w:val="00F80881"/>
    <w:rsid w:val="00F80FE2"/>
    <w:rsid w:val="00F81215"/>
    <w:rsid w:val="00F82CE0"/>
    <w:rsid w:val="00F83E5A"/>
    <w:rsid w:val="00F8452A"/>
    <w:rsid w:val="00F84605"/>
    <w:rsid w:val="00F84F21"/>
    <w:rsid w:val="00FA19DB"/>
    <w:rsid w:val="00FA1C74"/>
    <w:rsid w:val="00FB310A"/>
    <w:rsid w:val="00FB4793"/>
    <w:rsid w:val="00FB4988"/>
    <w:rsid w:val="00FB7D03"/>
    <w:rsid w:val="00FC0214"/>
    <w:rsid w:val="00FC3252"/>
    <w:rsid w:val="00FC4191"/>
    <w:rsid w:val="00FC7F28"/>
    <w:rsid w:val="00FD004F"/>
    <w:rsid w:val="00FD027B"/>
    <w:rsid w:val="00FD140E"/>
    <w:rsid w:val="00FD4DB8"/>
    <w:rsid w:val="00FE1AA8"/>
    <w:rsid w:val="00FE2A1C"/>
    <w:rsid w:val="00FE36C7"/>
    <w:rsid w:val="00FE55E2"/>
    <w:rsid w:val="00FF3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DE7FD9C-E347-4913-A0FB-CF4D90E8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JCAR Section Source Note"/>
    <w:qFormat/>
    <w:rsid w:val="00BF2DD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74510"/>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F104DB"/>
    <w:pPr>
      <w:ind w:right="-144"/>
    </w:pPr>
    <w:rPr>
      <w:snapToGrid w:val="0"/>
      <w:szCs w:val="20"/>
      <w:u w:val="single"/>
    </w:rPr>
  </w:style>
  <w:style w:type="paragraph" w:customStyle="1" w:styleId="JCARMainSourceNote">
    <w:name w:val="JCAR Main Source Note"/>
    <w:basedOn w:val="Normal"/>
    <w:rsid w:val="00F104DB"/>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Vicki Thomas</dc:creator>
  <cp:keywords/>
  <dc:description/>
  <cp:lastModifiedBy>Lane, Arlene L.</cp:lastModifiedBy>
  <cp:revision>4</cp:revision>
  <dcterms:created xsi:type="dcterms:W3CDTF">2019-04-04T18:31:00Z</dcterms:created>
  <dcterms:modified xsi:type="dcterms:W3CDTF">2019-05-30T15:12:00Z</dcterms:modified>
</cp:coreProperties>
</file>