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84" w:rsidRDefault="00453C84" w:rsidP="00453C84">
      <w:pPr>
        <w:widowControl w:val="0"/>
        <w:autoSpaceDE w:val="0"/>
        <w:autoSpaceDN w:val="0"/>
        <w:adjustRightInd w:val="0"/>
      </w:pPr>
      <w:bookmarkStart w:id="0" w:name="_GoBack"/>
      <w:bookmarkEnd w:id="0"/>
    </w:p>
    <w:p w:rsidR="00453C84" w:rsidRDefault="00453C84" w:rsidP="00453C84">
      <w:pPr>
        <w:widowControl w:val="0"/>
        <w:autoSpaceDE w:val="0"/>
        <w:autoSpaceDN w:val="0"/>
        <w:adjustRightInd w:val="0"/>
      </w:pPr>
      <w:r>
        <w:rPr>
          <w:b/>
          <w:bCs/>
        </w:rPr>
        <w:t>Section 2920.20  Reduced Benefits:  Payment Of Dependents' Allowance Or Spouse's Allowance</w:t>
      </w:r>
      <w:r>
        <w:t xml:space="preserve"> </w:t>
      </w:r>
    </w:p>
    <w:p w:rsidR="00453C84" w:rsidRDefault="00453C84" w:rsidP="00453C84">
      <w:pPr>
        <w:widowControl w:val="0"/>
        <w:autoSpaceDE w:val="0"/>
        <w:autoSpaceDN w:val="0"/>
        <w:adjustRightInd w:val="0"/>
      </w:pPr>
    </w:p>
    <w:p w:rsidR="00453C84" w:rsidRDefault="00453C84" w:rsidP="00453C84">
      <w:pPr>
        <w:widowControl w:val="0"/>
        <w:autoSpaceDE w:val="0"/>
        <w:autoSpaceDN w:val="0"/>
        <w:adjustRightInd w:val="0"/>
      </w:pPr>
      <w:r>
        <w:t xml:space="preserve">An individual who is eligible to receive reduced benefits with respect to any week under the provisions of Section 2920.10 or Section 2920.15 shall, in addition to such benefits, be eligible to receive the full amount of any dependents' or spouse's allowance to which such individual may be entitled under Section 401 of the Act. </w:t>
      </w:r>
    </w:p>
    <w:p w:rsidR="00594453" w:rsidRDefault="00594453" w:rsidP="00453C84">
      <w:pPr>
        <w:widowControl w:val="0"/>
        <w:autoSpaceDE w:val="0"/>
        <w:autoSpaceDN w:val="0"/>
        <w:adjustRightInd w:val="0"/>
      </w:pPr>
    </w:p>
    <w:p w:rsidR="00453C84" w:rsidRDefault="00453C84" w:rsidP="00453C84">
      <w:pPr>
        <w:widowControl w:val="0"/>
        <w:autoSpaceDE w:val="0"/>
        <w:autoSpaceDN w:val="0"/>
        <w:adjustRightInd w:val="0"/>
        <w:ind w:left="1440" w:hanging="720"/>
      </w:pPr>
      <w:r>
        <w:t>a)</w:t>
      </w:r>
      <w:r>
        <w:tab/>
        <w:t xml:space="preserve">Example 1:  An individual is eligible to receive $84.00 in reduced benefits with respect to a particular week under the provisions of Section 2920.10 and a dependents' allowance of $30.00.  Since the individual is eligible for reduced benefits, such individual is also entitled to receive $30.00 in dependents' allowance for that week. </w:t>
      </w:r>
    </w:p>
    <w:p w:rsidR="00594453" w:rsidRDefault="00594453" w:rsidP="00453C84">
      <w:pPr>
        <w:widowControl w:val="0"/>
        <w:autoSpaceDE w:val="0"/>
        <w:autoSpaceDN w:val="0"/>
        <w:adjustRightInd w:val="0"/>
        <w:ind w:left="1440" w:hanging="720"/>
      </w:pPr>
    </w:p>
    <w:p w:rsidR="00453C84" w:rsidRDefault="00453C84" w:rsidP="00453C84">
      <w:pPr>
        <w:widowControl w:val="0"/>
        <w:autoSpaceDE w:val="0"/>
        <w:autoSpaceDN w:val="0"/>
        <w:adjustRightInd w:val="0"/>
        <w:ind w:left="1440" w:hanging="720"/>
      </w:pPr>
      <w:r>
        <w:t>b)</w:t>
      </w:r>
      <w:r>
        <w:tab/>
        <w:t xml:space="preserve">Example 2:  An individual receives $140.00 in payments with respect to a week treated as wages or otherwise disqualifying under Section 2920.5. The individual's weekly benefit amount is $130.00.  Since such individual is ineligible to receive any benefits, such individual is not entitled to receive any dependents' or spouse's allowance. </w:t>
      </w:r>
    </w:p>
    <w:sectPr w:rsidR="00453C84" w:rsidSect="00453C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C84"/>
    <w:rsid w:val="003A3506"/>
    <w:rsid w:val="003D6ABF"/>
    <w:rsid w:val="00453C84"/>
    <w:rsid w:val="00594453"/>
    <w:rsid w:val="005C3366"/>
    <w:rsid w:val="00E5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