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67E5" w14:textId="77777777" w:rsidR="00456D7D" w:rsidRDefault="00456D7D" w:rsidP="00456D7D">
      <w:pPr>
        <w:widowControl w:val="0"/>
        <w:autoSpaceDE w:val="0"/>
        <w:autoSpaceDN w:val="0"/>
        <w:adjustRightInd w:val="0"/>
      </w:pPr>
    </w:p>
    <w:p w14:paraId="28006A6D" w14:textId="0FB500B1" w:rsidR="00456D7D" w:rsidRDefault="00456D7D" w:rsidP="00456D7D">
      <w:pPr>
        <w:widowControl w:val="0"/>
        <w:autoSpaceDE w:val="0"/>
        <w:autoSpaceDN w:val="0"/>
        <w:adjustRightInd w:val="0"/>
      </w:pPr>
      <w:r>
        <w:t>SOURCE:  Adopted as 56 Ill. Adm. Code 800.70, 800.71, 800.72, 800.73, 800.74, 800.670, 800.690 and 800.691 at 7 Ill. Reg. 383, effective December 23, 1982; recodified to 56 Ill. Adm. Code 1200:  Subpart B at 8 Ill. Reg. 6039; recodified to 56 Ill. Adm. Code 2905:  Subpart A at 8 Ill. Reg. 19426; amended at 13 Ill. Reg. 11502, effective June 29, 1989</w:t>
      </w:r>
      <w:r w:rsidR="00D15068">
        <w:t xml:space="preserve">; amended at 43 Ill. Reg. </w:t>
      </w:r>
      <w:r w:rsidR="006B1C5D">
        <w:t>6550</w:t>
      </w:r>
      <w:r w:rsidR="00D15068">
        <w:t xml:space="preserve">, effective </w:t>
      </w:r>
      <w:r w:rsidR="006B1C5D">
        <w:t>May 14, 2019</w:t>
      </w:r>
      <w:r w:rsidR="006E381E" w:rsidRPr="009F5536">
        <w:t>; amended at 4</w:t>
      </w:r>
      <w:r w:rsidR="00893D33">
        <w:t>8</w:t>
      </w:r>
      <w:r w:rsidR="006E381E" w:rsidRPr="009F5536">
        <w:t xml:space="preserve"> Ill. Reg. </w:t>
      </w:r>
      <w:r w:rsidR="003647B3">
        <w:t>5973</w:t>
      </w:r>
      <w:r w:rsidR="006E381E" w:rsidRPr="009F5536">
        <w:t xml:space="preserve">, effective </w:t>
      </w:r>
      <w:r w:rsidR="003647B3">
        <w:t>April 3, 2024</w:t>
      </w:r>
      <w:r>
        <w:t>.</w:t>
      </w:r>
    </w:p>
    <w:sectPr w:rsidR="00456D7D" w:rsidSect="00456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D7D"/>
    <w:rsid w:val="001D313F"/>
    <w:rsid w:val="003647B3"/>
    <w:rsid w:val="00456D7D"/>
    <w:rsid w:val="005B2D36"/>
    <w:rsid w:val="005C3366"/>
    <w:rsid w:val="006B1C5D"/>
    <w:rsid w:val="006E381E"/>
    <w:rsid w:val="00893D33"/>
    <w:rsid w:val="00BC7937"/>
    <w:rsid w:val="00D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184CB"/>
  <w15:docId w15:val="{8644ADB5-28BF-4DA3-A2BB-EC447C63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56 Ill</vt:lpstr>
    </vt:vector>
  </TitlesOfParts>
  <Company>State of Illinois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56 Ill</dc:title>
  <dc:subject/>
  <dc:creator>Illinois General Assembly</dc:creator>
  <cp:keywords/>
  <dc:description/>
  <cp:lastModifiedBy>Shipley, Melissa A.</cp:lastModifiedBy>
  <cp:revision>8</cp:revision>
  <dcterms:created xsi:type="dcterms:W3CDTF">2012-06-21T20:15:00Z</dcterms:created>
  <dcterms:modified xsi:type="dcterms:W3CDTF">2024-04-19T12:56:00Z</dcterms:modified>
</cp:coreProperties>
</file>