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04C" w:rsidRPr="0081104C" w:rsidRDefault="0081104C" w:rsidP="0081104C">
      <w:pPr>
        <w:rPr>
          <w:rFonts w:eastAsiaTheme="minorHAnsi"/>
        </w:rPr>
      </w:pPr>
    </w:p>
    <w:p w:rsidR="0081104C" w:rsidRPr="001C50D4" w:rsidRDefault="0081104C" w:rsidP="0081104C">
      <w:pPr>
        <w:rPr>
          <w:rFonts w:eastAsiaTheme="minorHAnsi"/>
          <w:b/>
        </w:rPr>
      </w:pPr>
      <w:r>
        <w:rPr>
          <w:rFonts w:eastAsiaTheme="minorHAnsi"/>
          <w:b/>
        </w:rPr>
        <w:t>Section 2870.</w:t>
      </w:r>
      <w:r w:rsidRPr="001C50D4">
        <w:rPr>
          <w:rFonts w:eastAsiaTheme="minorHAnsi"/>
          <w:b/>
        </w:rPr>
        <w:t>5</w:t>
      </w:r>
      <w:r>
        <w:rPr>
          <w:rFonts w:eastAsiaTheme="minorHAnsi"/>
          <w:b/>
        </w:rPr>
        <w:t>0</w:t>
      </w:r>
      <w:r w:rsidRPr="001C50D4">
        <w:rPr>
          <w:rFonts w:eastAsiaTheme="minorHAnsi"/>
          <w:b/>
        </w:rPr>
        <w:t xml:space="preserve">  Coordination of Short-Time Compensation Benefits with Extended Benefits</w:t>
      </w:r>
    </w:p>
    <w:p w:rsidR="0081104C" w:rsidRPr="001C50D4" w:rsidRDefault="0081104C" w:rsidP="0081104C">
      <w:pPr>
        <w:rPr>
          <w:rFonts w:eastAsiaTheme="minorHAnsi"/>
        </w:rPr>
      </w:pPr>
    </w:p>
    <w:p w:rsidR="0081104C" w:rsidRPr="001C50D4" w:rsidRDefault="0081104C" w:rsidP="0081104C">
      <w:pPr>
        <w:ind w:left="1440" w:hanging="720"/>
      </w:pPr>
      <w:r w:rsidRPr="001C50D4">
        <w:t>a)</w:t>
      </w:r>
      <w:r>
        <w:tab/>
      </w:r>
      <w:r w:rsidRPr="001C50D4">
        <w:t xml:space="preserve">Any STC benefit received by an individual is considered to be </w:t>
      </w:r>
      <w:r>
        <w:t>"</w:t>
      </w:r>
      <w:r w:rsidRPr="001C50D4">
        <w:t>regular compensation</w:t>
      </w:r>
      <w:r>
        <w:t>"</w:t>
      </w:r>
      <w:r w:rsidRPr="001C50D4">
        <w:t xml:space="preserve"> as the term is used under Federal-State Extended Unemployment Compensation Act of 1970 </w:t>
      </w:r>
      <w:r w:rsidRPr="0088228A">
        <w:t>(PL 91-373; codified in note to 26 USC 3304)</w:t>
      </w:r>
      <w:r>
        <w:t>.</w:t>
      </w:r>
    </w:p>
    <w:p w:rsidR="0081104C" w:rsidRPr="001C50D4" w:rsidRDefault="0081104C" w:rsidP="0049481E"/>
    <w:p w:rsidR="0081104C" w:rsidRPr="001C50D4" w:rsidRDefault="0081104C" w:rsidP="0081104C">
      <w:pPr>
        <w:ind w:left="1440" w:hanging="720"/>
      </w:pPr>
      <w:r w:rsidRPr="001C50D4">
        <w:t>b)</w:t>
      </w:r>
      <w:r>
        <w:tab/>
      </w:r>
      <w:r w:rsidRPr="001C50D4">
        <w:t xml:space="preserve">An individual who has received all of the STC or combined STC and regular unemployment insurance benefits that are available in a benefit year shall be an </w:t>
      </w:r>
      <w:r>
        <w:t>"</w:t>
      </w:r>
      <w:r w:rsidRPr="001C50D4">
        <w:t>exhaustee</w:t>
      </w:r>
      <w:r>
        <w:t>"</w:t>
      </w:r>
      <w:r w:rsidRPr="001C50D4">
        <w:t xml:space="preserve"> for purposes of extended benefits under the provisions of Section 409 of the Act. </w:t>
      </w:r>
    </w:p>
    <w:p w:rsidR="0081104C" w:rsidRPr="001C50D4" w:rsidRDefault="0081104C" w:rsidP="0049481E">
      <w:bookmarkStart w:id="0" w:name="_GoBack"/>
      <w:bookmarkEnd w:id="0"/>
    </w:p>
    <w:p w:rsidR="000174EB" w:rsidRPr="00093935" w:rsidRDefault="0081104C" w:rsidP="0081104C">
      <w:pPr>
        <w:ind w:left="1440" w:hanging="720"/>
      </w:pPr>
      <w:r w:rsidRPr="001C50D4">
        <w:t>c)</w:t>
      </w:r>
      <w:r>
        <w:tab/>
      </w:r>
      <w:r w:rsidRPr="001C50D4">
        <w:t>Extended benefits paid to a participant in a STC plan are to be charged or noncharged to an employer who is subject to the payment of contributions, and attributed or non-attributed to an employer making payments in lieu of contributions, in the same manner and to the same extent as extended benefits paid to an exhaustee of regular unemployment insurance.</w:t>
      </w:r>
    </w:p>
    <w:sectPr w:rsidR="000174EB" w:rsidRPr="00093935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9F4" w:rsidRDefault="00F309F4">
      <w:r>
        <w:separator/>
      </w:r>
    </w:p>
  </w:endnote>
  <w:endnote w:type="continuationSeparator" w:id="0">
    <w:p w:rsidR="00F309F4" w:rsidRDefault="00F3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9F4" w:rsidRDefault="00F309F4">
      <w:r>
        <w:separator/>
      </w:r>
    </w:p>
  </w:footnote>
  <w:footnote w:type="continuationSeparator" w:id="0">
    <w:p w:rsidR="00F309F4" w:rsidRDefault="00F3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93D" w:rsidRDefault="0081104C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  <w:rPr>
        <w:u w:val="single"/>
      </w:rPr>
    </w:pPr>
    <w:r w:rsidRPr="00BD493D">
      <w:rPr>
        <w:u w:val="single"/>
      </w:rPr>
      <w:tab/>
      <w:t>ILLINOIS REGISTER</w:t>
    </w:r>
    <w:r w:rsidRPr="00BD493D">
      <w:rPr>
        <w:u w:val="single"/>
      </w:rPr>
      <w:tab/>
    </w:r>
  </w:p>
  <w:p w:rsidR="00BD493D" w:rsidRDefault="0049481E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</w:pPr>
  </w:p>
  <w:p w:rsidR="00BD493D" w:rsidRDefault="0081104C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  <w:r>
      <w:t>DEPARTMENT OF EMPLOYMENT SECURITY</w:t>
    </w:r>
  </w:p>
  <w:p w:rsidR="00BD493D" w:rsidRDefault="0049481E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</w:p>
  <w:p w:rsidR="00BD493D" w:rsidRDefault="0081104C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  <w:r>
      <w:t>NOTICE OF PROPOSED RULES</w:t>
    </w:r>
  </w:p>
  <w:p w:rsidR="00BD493D" w:rsidRPr="00BD493D" w:rsidRDefault="0049481E" w:rsidP="00BD493D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DD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1E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04C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9F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96291-C87E-425C-8C44-8D47DD8E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0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778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2021-05-11T15:17:00Z</dcterms:created>
  <dcterms:modified xsi:type="dcterms:W3CDTF">2021-09-07T13:07:00Z</dcterms:modified>
</cp:coreProperties>
</file>