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2A" w:rsidRDefault="00276A2A" w:rsidP="00276A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A2A" w:rsidRDefault="00276A2A" w:rsidP="00276A2A">
      <w:pPr>
        <w:widowControl w:val="0"/>
        <w:autoSpaceDE w:val="0"/>
        <w:autoSpaceDN w:val="0"/>
        <w:adjustRightInd w:val="0"/>
        <w:jc w:val="center"/>
      </w:pPr>
      <w:r>
        <w:t>PART 2815</w:t>
      </w:r>
    </w:p>
    <w:p w:rsidR="00276A2A" w:rsidRDefault="00276A2A" w:rsidP="00276A2A">
      <w:pPr>
        <w:widowControl w:val="0"/>
        <w:autoSpaceDE w:val="0"/>
        <w:autoSpaceDN w:val="0"/>
        <w:adjustRightInd w:val="0"/>
        <w:jc w:val="center"/>
      </w:pPr>
      <w:r>
        <w:t>EMPLOYEES' GENERAL RIGHTS AND DUTIES</w:t>
      </w:r>
    </w:p>
    <w:sectPr w:rsidR="00276A2A" w:rsidSect="00276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A2A"/>
    <w:rsid w:val="000D514A"/>
    <w:rsid w:val="00276A2A"/>
    <w:rsid w:val="00333B8A"/>
    <w:rsid w:val="005C3366"/>
    <w:rsid w:val="008B14C6"/>
    <w:rsid w:val="00D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2815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2815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