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537" w:rsidRDefault="00C73537" w:rsidP="00C73537">
      <w:pPr>
        <w:widowControl w:val="0"/>
        <w:autoSpaceDE w:val="0"/>
        <w:autoSpaceDN w:val="0"/>
        <w:adjustRightInd w:val="0"/>
      </w:pPr>
    </w:p>
    <w:p w:rsidR="00C73537" w:rsidRDefault="00C73537" w:rsidP="00C7353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2790.20  No Refund </w:t>
      </w:r>
      <w:r w:rsidR="00B34E01">
        <w:rPr>
          <w:b/>
          <w:bCs/>
        </w:rPr>
        <w:t>of</w:t>
      </w:r>
      <w:r>
        <w:rPr>
          <w:b/>
          <w:bCs/>
        </w:rPr>
        <w:t xml:space="preserve"> </w:t>
      </w:r>
      <w:r w:rsidR="0073444D">
        <w:rPr>
          <w:b/>
          <w:bCs/>
        </w:rPr>
        <w:t xml:space="preserve">Disregarded </w:t>
      </w:r>
      <w:r>
        <w:rPr>
          <w:b/>
          <w:bCs/>
        </w:rPr>
        <w:t>Contributions</w:t>
      </w:r>
      <w:r>
        <w:t xml:space="preserve"> </w:t>
      </w:r>
    </w:p>
    <w:p w:rsidR="00C73537" w:rsidRDefault="00C73537" w:rsidP="00C73537">
      <w:pPr>
        <w:widowControl w:val="0"/>
        <w:autoSpaceDE w:val="0"/>
        <w:autoSpaceDN w:val="0"/>
        <w:adjustRightInd w:val="0"/>
      </w:pPr>
    </w:p>
    <w:p w:rsidR="00C73537" w:rsidRDefault="00C73537" w:rsidP="00C73537">
      <w:pPr>
        <w:widowControl w:val="0"/>
        <w:autoSpaceDE w:val="0"/>
        <w:autoSpaceDN w:val="0"/>
        <w:adjustRightInd w:val="0"/>
      </w:pPr>
      <w:r>
        <w:t xml:space="preserve">No refund or adjustment under Section 2201 of the Act will be granted for an amount </w:t>
      </w:r>
      <w:r w:rsidR="0073444D">
        <w:t>disregarded</w:t>
      </w:r>
      <w:r>
        <w:t xml:space="preserve"> but not actually paid </w:t>
      </w:r>
      <w:r w:rsidR="005C6937">
        <w:t>(see Section</w:t>
      </w:r>
      <w:r>
        <w:t xml:space="preserve"> 56 Ill. Adm. Code 2790.15</w:t>
      </w:r>
      <w:r w:rsidR="005C6937">
        <w:t>)</w:t>
      </w:r>
      <w:r>
        <w:t xml:space="preserve">. </w:t>
      </w:r>
    </w:p>
    <w:p w:rsidR="0073444D" w:rsidRDefault="0073444D" w:rsidP="00C73537">
      <w:pPr>
        <w:widowControl w:val="0"/>
        <w:autoSpaceDE w:val="0"/>
        <w:autoSpaceDN w:val="0"/>
        <w:adjustRightInd w:val="0"/>
      </w:pPr>
    </w:p>
    <w:p w:rsidR="0073444D" w:rsidRDefault="0073444D" w:rsidP="0073444D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8B6F8F">
        <w:t>3</w:t>
      </w:r>
      <w:r>
        <w:t xml:space="preserve"> Ill. Reg. </w:t>
      </w:r>
      <w:r w:rsidR="0046405A">
        <w:t>1606</w:t>
      </w:r>
      <w:r>
        <w:t xml:space="preserve">, effective </w:t>
      </w:r>
      <w:bookmarkStart w:id="0" w:name="_GoBack"/>
      <w:r w:rsidR="0046405A">
        <w:t>January 15, 2019</w:t>
      </w:r>
      <w:bookmarkEnd w:id="0"/>
      <w:r>
        <w:t>)</w:t>
      </w:r>
    </w:p>
    <w:sectPr w:rsidR="0073444D" w:rsidSect="00C735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3537"/>
    <w:rsid w:val="00267DBB"/>
    <w:rsid w:val="0027486B"/>
    <w:rsid w:val="0045019D"/>
    <w:rsid w:val="0046405A"/>
    <w:rsid w:val="005C3366"/>
    <w:rsid w:val="005C6937"/>
    <w:rsid w:val="0073444D"/>
    <w:rsid w:val="007933FF"/>
    <w:rsid w:val="008B6F8F"/>
    <w:rsid w:val="00B34E01"/>
    <w:rsid w:val="00C7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9BFE73B-06C7-4948-A9E0-4319B691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2790</vt:lpstr>
    </vt:vector>
  </TitlesOfParts>
  <Company>State of Illinois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2790</dc:title>
  <dc:subject/>
  <dc:creator>Illinois General Assembly</dc:creator>
  <cp:keywords/>
  <dc:description/>
  <cp:lastModifiedBy>Lane, Arlene L.</cp:lastModifiedBy>
  <cp:revision>4</cp:revision>
  <dcterms:created xsi:type="dcterms:W3CDTF">2018-12-04T18:24:00Z</dcterms:created>
  <dcterms:modified xsi:type="dcterms:W3CDTF">2019-01-29T20:42:00Z</dcterms:modified>
</cp:coreProperties>
</file>