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794" w:rsidRDefault="00005794" w:rsidP="00005794">
      <w:pPr>
        <w:widowControl w:val="0"/>
        <w:autoSpaceDE w:val="0"/>
        <w:autoSpaceDN w:val="0"/>
        <w:adjustRightInd w:val="0"/>
      </w:pPr>
    </w:p>
    <w:p w:rsidR="00005794" w:rsidRDefault="00005794" w:rsidP="00005794">
      <w:pPr>
        <w:widowControl w:val="0"/>
        <w:autoSpaceDE w:val="0"/>
        <w:autoSpaceDN w:val="0"/>
        <w:adjustRightInd w:val="0"/>
        <w:jc w:val="center"/>
      </w:pPr>
      <w:r>
        <w:t>PART 2765</w:t>
      </w:r>
    </w:p>
    <w:p w:rsidR="00005794" w:rsidRDefault="00005794" w:rsidP="00005794">
      <w:pPr>
        <w:widowControl w:val="0"/>
        <w:autoSpaceDE w:val="0"/>
        <w:autoSpaceDN w:val="0"/>
        <w:adjustRightInd w:val="0"/>
        <w:jc w:val="center"/>
      </w:pPr>
      <w:r>
        <w:t>PAYMENT OF UNEMPLOYMENT CONTRIBUTIONS, INTEREST AND PENALTIES</w:t>
      </w:r>
    </w:p>
    <w:p w:rsidR="00972EF8" w:rsidRDefault="00972EF8" w:rsidP="0000579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972EF8" w:rsidSect="000057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5794"/>
    <w:rsid w:val="00005794"/>
    <w:rsid w:val="005C3366"/>
    <w:rsid w:val="008554F8"/>
    <w:rsid w:val="00972EF8"/>
    <w:rsid w:val="00A428A0"/>
    <w:rsid w:val="00B372E4"/>
    <w:rsid w:val="00C5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5DC680A-86E9-47D8-944E-EB94CA31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2765</vt:lpstr>
    </vt:vector>
  </TitlesOfParts>
  <Company>State of Illinois</Company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2765</dc:title>
  <dc:subject/>
  <dc:creator>Illinois General Assembly</dc:creator>
  <cp:keywords/>
  <dc:description/>
  <cp:lastModifiedBy>Bockewitz, Crystal K.</cp:lastModifiedBy>
  <cp:revision>4</cp:revision>
  <dcterms:created xsi:type="dcterms:W3CDTF">2012-06-21T20:09:00Z</dcterms:created>
  <dcterms:modified xsi:type="dcterms:W3CDTF">2019-11-14T19:52:00Z</dcterms:modified>
</cp:coreProperties>
</file>